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EE" w:rsidRDefault="00F33AEE" w:rsidP="00F33AEE">
      <w:pPr>
        <w:pStyle w:val="Default"/>
      </w:pPr>
    </w:p>
    <w:p w:rsidR="006F3A99" w:rsidRPr="001934D4" w:rsidRDefault="006F3A99" w:rsidP="006F3A99">
      <w:pPr>
        <w:spacing w:after="0" w:line="240" w:lineRule="auto"/>
        <w:rPr>
          <w:rFonts w:ascii="Times New Roman" w:eastAsia="Times New Roman" w:hAnsi="Times New Roman" w:cs="Times New Roman"/>
          <w:b/>
          <w:sz w:val="24"/>
          <w:szCs w:val="24"/>
          <w:lang w:eastAsia="tr-TR"/>
        </w:rPr>
      </w:pPr>
      <w:r w:rsidRPr="001934D4">
        <w:rPr>
          <w:rFonts w:ascii="Times New Roman" w:eastAsia="Times New Roman" w:hAnsi="Times New Roman" w:cs="Times New Roman"/>
          <w:b/>
          <w:sz w:val="24"/>
          <w:szCs w:val="24"/>
          <w:lang w:eastAsia="tr-TR"/>
        </w:rPr>
        <w:t>İHALE İLANI</w:t>
      </w:r>
    </w:p>
    <w:p w:rsidR="006F3A99" w:rsidRPr="001934D4" w:rsidRDefault="006F3A99" w:rsidP="006F3A99">
      <w:pPr>
        <w:spacing w:after="0" w:line="240" w:lineRule="auto"/>
        <w:rPr>
          <w:rFonts w:ascii="Times New Roman" w:hAnsi="Times New Roman" w:cs="Times New Roman"/>
          <w:b/>
          <w:bCs/>
          <w:sz w:val="24"/>
          <w:szCs w:val="24"/>
        </w:rPr>
      </w:pPr>
      <w:r w:rsidRPr="001934D4">
        <w:rPr>
          <w:rFonts w:ascii="Times New Roman" w:hAnsi="Times New Roman" w:cs="Times New Roman"/>
          <w:b/>
          <w:bCs/>
          <w:sz w:val="24"/>
          <w:szCs w:val="24"/>
        </w:rPr>
        <w:t>Reşadiye Köylere Hizmet Götürme Birliği Başkanlığı</w:t>
      </w:r>
    </w:p>
    <w:p w:rsidR="002F5169" w:rsidRDefault="002F5169" w:rsidP="002F5169">
      <w:pPr>
        <w:pStyle w:val="Default"/>
        <w:jc w:val="center"/>
        <w:rPr>
          <w:sz w:val="23"/>
          <w:szCs w:val="23"/>
        </w:rPr>
      </w:pPr>
    </w:p>
    <w:p w:rsidR="00F33AEE" w:rsidRDefault="53B7BC18" w:rsidP="002F5169">
      <w:pPr>
        <w:pStyle w:val="Default"/>
        <w:jc w:val="both"/>
      </w:pPr>
      <w:r>
        <w:t xml:space="preserve">İhale Kayıt Numarası : </w:t>
      </w:r>
      <w:r w:rsidR="009049FF" w:rsidRPr="00D53B01">
        <w:rPr>
          <w:b/>
          <w:bCs/>
          <w:color w:val="FF0000"/>
          <w:u w:val="thick"/>
        </w:rPr>
        <w:t>201</w:t>
      </w:r>
      <w:r w:rsidR="009049FF">
        <w:rPr>
          <w:b/>
          <w:bCs/>
          <w:color w:val="FF0000"/>
          <w:u w:val="thick"/>
        </w:rPr>
        <w:t>8</w:t>
      </w:r>
      <w:r w:rsidR="000678DA">
        <w:rPr>
          <w:b/>
          <w:bCs/>
          <w:color w:val="FF0000"/>
          <w:u w:val="thick"/>
        </w:rPr>
        <w:t>/ 2232</w:t>
      </w:r>
    </w:p>
    <w:p w:rsidR="006F3A99" w:rsidRDefault="006F3A99" w:rsidP="002F5169">
      <w:pPr>
        <w:pStyle w:val="Default"/>
        <w:jc w:val="both"/>
      </w:pPr>
    </w:p>
    <w:p w:rsidR="006F3A99" w:rsidRPr="0073539C" w:rsidRDefault="006F3A99" w:rsidP="006F3A99">
      <w:pPr>
        <w:pStyle w:val="AralkYok"/>
        <w:rPr>
          <w:rFonts w:ascii="Times New Roman" w:hAnsi="Times New Roman" w:cs="Times New Roman"/>
          <w:sz w:val="24"/>
          <w:szCs w:val="18"/>
        </w:rPr>
      </w:pPr>
      <w:r>
        <w:rPr>
          <w:rFonts w:ascii="Times New Roman" w:hAnsi="Times New Roman" w:cs="Times New Roman"/>
          <w:sz w:val="24"/>
          <w:szCs w:val="18"/>
        </w:rPr>
        <w:t xml:space="preserve">Tokat İli Reşadiye ilçesi </w:t>
      </w:r>
      <w:r w:rsidRPr="0073539C">
        <w:rPr>
          <w:rFonts w:ascii="Times New Roman" w:hAnsi="Times New Roman" w:cs="Times New Roman"/>
          <w:sz w:val="24"/>
          <w:szCs w:val="18"/>
        </w:rPr>
        <w:t>1-Tozanlı grup yolu 27 km yolunun</w:t>
      </w:r>
      <w:r w:rsidR="00EC4A55">
        <w:rPr>
          <w:rFonts w:ascii="Times New Roman" w:hAnsi="Times New Roman" w:cs="Times New Roman"/>
          <w:sz w:val="24"/>
          <w:szCs w:val="18"/>
        </w:rPr>
        <w:t xml:space="preserve"> (6m genişliğinde)</w:t>
      </w:r>
      <w:r w:rsidRPr="0073539C">
        <w:rPr>
          <w:rFonts w:ascii="Times New Roman" w:hAnsi="Times New Roman" w:cs="Times New Roman"/>
          <w:sz w:val="24"/>
          <w:szCs w:val="18"/>
        </w:rPr>
        <w:t xml:space="preserve"> II. kat </w:t>
      </w:r>
      <w:r w:rsidR="00EC4A55">
        <w:rPr>
          <w:rFonts w:ascii="Times New Roman" w:hAnsi="Times New Roman" w:cs="Times New Roman"/>
          <w:sz w:val="24"/>
          <w:szCs w:val="18"/>
        </w:rPr>
        <w:t xml:space="preserve">sathi kaplama </w:t>
      </w:r>
      <w:r w:rsidR="00D21A36">
        <w:rPr>
          <w:rFonts w:ascii="Times New Roman" w:hAnsi="Times New Roman" w:cs="Times New Roman"/>
          <w:sz w:val="24"/>
          <w:szCs w:val="18"/>
        </w:rPr>
        <w:t>asfalt yol</w:t>
      </w:r>
      <w:r w:rsidR="00EC4A55">
        <w:rPr>
          <w:rFonts w:ascii="Times New Roman" w:hAnsi="Times New Roman" w:cs="Times New Roman"/>
          <w:sz w:val="24"/>
          <w:szCs w:val="18"/>
        </w:rPr>
        <w:t xml:space="preserve"> </w:t>
      </w:r>
      <w:r w:rsidRPr="0073539C">
        <w:rPr>
          <w:rFonts w:ascii="Times New Roman" w:hAnsi="Times New Roman" w:cs="Times New Roman"/>
          <w:sz w:val="24"/>
          <w:szCs w:val="18"/>
        </w:rPr>
        <w:t>yapım işi</w:t>
      </w:r>
    </w:p>
    <w:p w:rsidR="006F3A99" w:rsidRDefault="006F3A99" w:rsidP="006F3A99">
      <w:pPr>
        <w:pStyle w:val="Default"/>
        <w:jc w:val="both"/>
        <w:rPr>
          <w:szCs w:val="18"/>
        </w:rPr>
      </w:pPr>
      <w:r w:rsidRPr="0073539C">
        <w:rPr>
          <w:szCs w:val="18"/>
        </w:rPr>
        <w:t>2-Kuzbağ</w:t>
      </w:r>
      <w:r w:rsidR="00211454">
        <w:rPr>
          <w:szCs w:val="18"/>
        </w:rPr>
        <w:t>ı - Akdoğmuş grup yolu 11 km</w:t>
      </w:r>
      <w:r w:rsidRPr="0073539C">
        <w:rPr>
          <w:szCs w:val="18"/>
        </w:rPr>
        <w:t xml:space="preserve"> yolunun</w:t>
      </w:r>
      <w:r w:rsidR="00EC4A55">
        <w:rPr>
          <w:szCs w:val="18"/>
        </w:rPr>
        <w:t xml:space="preserve"> (5m genişliğinde)</w:t>
      </w:r>
      <w:r w:rsidRPr="0073539C">
        <w:rPr>
          <w:szCs w:val="18"/>
        </w:rPr>
        <w:t xml:space="preserve"> II. </w:t>
      </w:r>
      <w:r w:rsidR="00EC4A55" w:rsidRPr="0073539C">
        <w:rPr>
          <w:szCs w:val="18"/>
        </w:rPr>
        <w:t>K</w:t>
      </w:r>
      <w:r w:rsidRPr="0073539C">
        <w:rPr>
          <w:szCs w:val="18"/>
        </w:rPr>
        <w:t>at</w:t>
      </w:r>
      <w:r w:rsidR="00EC4A55">
        <w:rPr>
          <w:szCs w:val="18"/>
        </w:rPr>
        <w:t xml:space="preserve"> sathi kaplama</w:t>
      </w:r>
      <w:r w:rsidR="00D21A36">
        <w:rPr>
          <w:szCs w:val="18"/>
        </w:rPr>
        <w:t xml:space="preserve"> </w:t>
      </w:r>
      <w:r w:rsidR="00EC4A55">
        <w:rPr>
          <w:szCs w:val="18"/>
        </w:rPr>
        <w:t>sathi kaplama asfalt yol yapım i</w:t>
      </w:r>
      <w:r w:rsidR="00EC4A55" w:rsidRPr="00EC4A55">
        <w:rPr>
          <w:szCs w:val="18"/>
        </w:rPr>
        <w:t>şi</w:t>
      </w:r>
      <w:r w:rsidR="00EC4A55">
        <w:rPr>
          <w:szCs w:val="18"/>
        </w:rPr>
        <w:t>;</w:t>
      </w:r>
      <w:r w:rsidR="00EC4A55" w:rsidRPr="00EC4A55">
        <w:rPr>
          <w:szCs w:val="18"/>
        </w:rPr>
        <w:t xml:space="preserve"> Köylere Hizmet Götürme B</w:t>
      </w:r>
      <w:r w:rsidR="00EC4A55">
        <w:rPr>
          <w:szCs w:val="18"/>
        </w:rPr>
        <w:t xml:space="preserve">irliği İhale Yönetmeliğinin 18 </w:t>
      </w:r>
      <w:r w:rsidR="00EC4A55" w:rsidRPr="00EC4A55">
        <w:rPr>
          <w:szCs w:val="18"/>
        </w:rPr>
        <w:t>ve 39. Maddeleri uyarınca Açık İhale Usulü ile ihale edilecektir.</w:t>
      </w:r>
    </w:p>
    <w:p w:rsidR="00D21A36" w:rsidRDefault="00D21A36" w:rsidP="006F3A99">
      <w:pPr>
        <w:pStyle w:val="Default"/>
        <w:jc w:val="both"/>
        <w:rPr>
          <w:szCs w:val="18"/>
        </w:rPr>
      </w:pPr>
    </w:p>
    <w:p w:rsidR="00D21A36" w:rsidRPr="00DC73E1" w:rsidRDefault="00D21A36" w:rsidP="00D21A36">
      <w:pPr>
        <w:spacing w:before="75" w:after="0" w:line="240" w:lineRule="auto"/>
        <w:rPr>
          <w:rFonts w:ascii="Times New Roman" w:hAnsi="Times New Roman" w:cs="Times New Roman"/>
          <w:b/>
          <w:bCs/>
          <w:sz w:val="24"/>
          <w:szCs w:val="24"/>
          <w:lang w:eastAsia="tr-TR"/>
        </w:rPr>
      </w:pPr>
      <w:r w:rsidRPr="00DC73E1">
        <w:rPr>
          <w:rFonts w:ascii="Times New Roman" w:hAnsi="Times New Roman" w:cs="Times New Roman"/>
          <w:b/>
          <w:bCs/>
          <w:sz w:val="24"/>
          <w:szCs w:val="24"/>
          <w:lang w:eastAsia="tr-TR"/>
        </w:rPr>
        <w:t xml:space="preserve">1-İdarenin </w:t>
      </w:r>
    </w:p>
    <w:p w:rsidR="00D21A36" w:rsidRDefault="00D21A36" w:rsidP="006F3A99">
      <w:pPr>
        <w:pStyle w:val="Default"/>
        <w:jc w:val="both"/>
        <w:rPr>
          <w:szCs w:val="18"/>
        </w:rPr>
      </w:pPr>
    </w:p>
    <w:tbl>
      <w:tblPr>
        <w:tblStyle w:val="TabloKlavuzu"/>
        <w:tblW w:w="9809"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3"/>
        <w:gridCol w:w="6526"/>
      </w:tblGrid>
      <w:tr w:rsidR="00D21A36" w:rsidTr="00D21A36">
        <w:trPr>
          <w:trHeight w:val="424"/>
          <w:jc w:val="center"/>
        </w:trPr>
        <w:tc>
          <w:tcPr>
            <w:tcW w:w="3283" w:type="dxa"/>
          </w:tcPr>
          <w:p w:rsidR="00D21A36" w:rsidRDefault="00D21A36" w:rsidP="006F3A99">
            <w:pPr>
              <w:pStyle w:val="Default"/>
              <w:jc w:val="both"/>
            </w:pPr>
            <w:r>
              <w:rPr>
                <w:b/>
                <w:bCs/>
                <w:lang w:eastAsia="tr-TR"/>
              </w:rPr>
              <w:t xml:space="preserve">     a) Adı</w:t>
            </w:r>
          </w:p>
        </w:tc>
        <w:tc>
          <w:tcPr>
            <w:tcW w:w="6526" w:type="dxa"/>
          </w:tcPr>
          <w:p w:rsidR="00D21A36" w:rsidRPr="00D21A36" w:rsidRDefault="00D21A36" w:rsidP="006F3A99">
            <w:pPr>
              <w:pStyle w:val="Default"/>
              <w:jc w:val="both"/>
            </w:pPr>
            <w:r>
              <w:rPr>
                <w:bCs/>
                <w:lang w:eastAsia="tr-TR"/>
              </w:rPr>
              <w:t>:</w:t>
            </w:r>
            <w:r w:rsidRPr="00D21A36">
              <w:rPr>
                <w:bCs/>
                <w:lang w:eastAsia="tr-TR"/>
              </w:rPr>
              <w:t>Reşadiye İlçesi Köylere Hizmet Götürme Birliği Başkanlığı</w:t>
            </w:r>
          </w:p>
        </w:tc>
      </w:tr>
      <w:tr w:rsidR="00D21A36" w:rsidTr="00D21A36">
        <w:trPr>
          <w:trHeight w:val="206"/>
          <w:jc w:val="center"/>
        </w:trPr>
        <w:tc>
          <w:tcPr>
            <w:tcW w:w="3283" w:type="dxa"/>
          </w:tcPr>
          <w:p w:rsidR="00D21A36" w:rsidRDefault="00D21A36" w:rsidP="006F3A99">
            <w:pPr>
              <w:pStyle w:val="Default"/>
              <w:jc w:val="both"/>
            </w:pPr>
            <w:r>
              <w:rPr>
                <w:b/>
                <w:bCs/>
                <w:lang w:eastAsia="tr-TR"/>
              </w:rPr>
              <w:t xml:space="preserve">     </w:t>
            </w:r>
            <w:r w:rsidRPr="00DC73E1">
              <w:rPr>
                <w:b/>
                <w:bCs/>
                <w:lang w:eastAsia="tr-TR"/>
              </w:rPr>
              <w:t>b) Adresi</w:t>
            </w:r>
          </w:p>
        </w:tc>
        <w:tc>
          <w:tcPr>
            <w:tcW w:w="6526" w:type="dxa"/>
          </w:tcPr>
          <w:p w:rsidR="00D21A36" w:rsidRPr="00D21A36" w:rsidRDefault="00D21A36" w:rsidP="006F3A99">
            <w:pPr>
              <w:pStyle w:val="Default"/>
              <w:jc w:val="both"/>
            </w:pPr>
            <w:r>
              <w:rPr>
                <w:bCs/>
                <w:lang w:eastAsia="tr-TR"/>
              </w:rPr>
              <w:t>:</w:t>
            </w:r>
            <w:r w:rsidRPr="00D21A36">
              <w:rPr>
                <w:bCs/>
                <w:lang w:eastAsia="tr-TR"/>
              </w:rPr>
              <w:t>Reşadiye İlçe Özel İdare Müdürlüğü</w:t>
            </w:r>
          </w:p>
        </w:tc>
      </w:tr>
      <w:tr w:rsidR="00D21A36" w:rsidTr="00D21A36">
        <w:trPr>
          <w:trHeight w:val="206"/>
          <w:jc w:val="center"/>
        </w:trPr>
        <w:tc>
          <w:tcPr>
            <w:tcW w:w="3283" w:type="dxa"/>
          </w:tcPr>
          <w:p w:rsidR="00D21A36" w:rsidRDefault="00D21A36" w:rsidP="006F3A99">
            <w:pPr>
              <w:pStyle w:val="Default"/>
              <w:jc w:val="both"/>
            </w:pPr>
            <w:r>
              <w:rPr>
                <w:b/>
                <w:bCs/>
                <w:lang w:eastAsia="tr-TR"/>
              </w:rPr>
              <w:t xml:space="preserve">    </w:t>
            </w:r>
            <w:r w:rsidRPr="00DC73E1">
              <w:rPr>
                <w:b/>
                <w:bCs/>
                <w:lang w:eastAsia="tr-TR"/>
              </w:rPr>
              <w:t>c) Telefon ve faks numarası</w:t>
            </w:r>
          </w:p>
        </w:tc>
        <w:tc>
          <w:tcPr>
            <w:tcW w:w="6526" w:type="dxa"/>
          </w:tcPr>
          <w:p w:rsidR="00D21A36" w:rsidRPr="00D21A36" w:rsidRDefault="00D21A36" w:rsidP="006F3A99">
            <w:pPr>
              <w:pStyle w:val="Default"/>
              <w:jc w:val="both"/>
            </w:pPr>
            <w:r>
              <w:rPr>
                <w:bCs/>
                <w:lang w:eastAsia="tr-TR"/>
              </w:rPr>
              <w:t>:</w:t>
            </w:r>
            <w:r w:rsidRPr="00D21A36">
              <w:rPr>
                <w:bCs/>
                <w:lang w:eastAsia="tr-TR"/>
              </w:rPr>
              <w:t>0 356 461 30 38 - 0 356 461 22 40</w:t>
            </w:r>
          </w:p>
        </w:tc>
      </w:tr>
      <w:tr w:rsidR="00D21A36" w:rsidTr="00D21A36">
        <w:trPr>
          <w:trHeight w:val="699"/>
          <w:jc w:val="center"/>
        </w:trPr>
        <w:tc>
          <w:tcPr>
            <w:tcW w:w="3283" w:type="dxa"/>
          </w:tcPr>
          <w:p w:rsidR="00D21A36" w:rsidRDefault="00D21A36" w:rsidP="006F3A99">
            <w:pPr>
              <w:pStyle w:val="Default"/>
              <w:jc w:val="both"/>
            </w:pPr>
            <w:r>
              <w:rPr>
                <w:b/>
                <w:bCs/>
                <w:lang w:eastAsia="tr-TR"/>
              </w:rPr>
              <w:t xml:space="preserve">    </w:t>
            </w:r>
            <w:r w:rsidRPr="00DC73E1">
              <w:rPr>
                <w:b/>
                <w:bCs/>
                <w:lang w:eastAsia="tr-TR"/>
              </w:rPr>
              <w:t>d) Elektronik posta adresi</w:t>
            </w:r>
          </w:p>
        </w:tc>
        <w:tc>
          <w:tcPr>
            <w:tcW w:w="6526" w:type="dxa"/>
          </w:tcPr>
          <w:p w:rsidR="00D21A36" w:rsidRPr="00D21A36" w:rsidRDefault="00D21A36" w:rsidP="00D21A36">
            <w:pPr>
              <w:spacing w:before="75"/>
              <w:rPr>
                <w:rFonts w:ascii="Times New Roman" w:hAnsi="Times New Roman" w:cs="Times New Roman"/>
                <w:bCs/>
                <w:sz w:val="24"/>
                <w:szCs w:val="24"/>
                <w:lang w:eastAsia="tr-TR"/>
              </w:rPr>
            </w:pPr>
            <w:r>
              <w:rPr>
                <w:rFonts w:ascii="Times New Roman" w:hAnsi="Times New Roman" w:cs="Times New Roman"/>
                <w:bCs/>
                <w:sz w:val="24"/>
                <w:szCs w:val="24"/>
                <w:lang w:eastAsia="tr-TR"/>
              </w:rPr>
              <w:t>:</w:t>
            </w:r>
            <w:r w:rsidRPr="00D21A36">
              <w:rPr>
                <w:rFonts w:ascii="Times New Roman" w:hAnsi="Times New Roman" w:cs="Times New Roman"/>
                <w:bCs/>
                <w:sz w:val="24"/>
                <w:szCs w:val="24"/>
                <w:lang w:eastAsia="tr-TR"/>
              </w:rPr>
              <w:t>Mustafa YILMAZ Birlik Müdürü resadiyekhgb@gmail.com</w:t>
            </w:r>
          </w:p>
          <w:p w:rsidR="00D21A36" w:rsidRPr="00D21A36" w:rsidRDefault="00D21A36" w:rsidP="006F3A99">
            <w:pPr>
              <w:pStyle w:val="Default"/>
              <w:jc w:val="both"/>
            </w:pPr>
          </w:p>
        </w:tc>
      </w:tr>
    </w:tbl>
    <w:p w:rsidR="006F3A99" w:rsidRDefault="006F3A99" w:rsidP="002F5169">
      <w:pPr>
        <w:pStyle w:val="Default"/>
        <w:jc w:val="both"/>
      </w:pPr>
    </w:p>
    <w:p w:rsidR="006F3A99" w:rsidRPr="001934D4" w:rsidRDefault="006F3A99" w:rsidP="006F3A99">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2-İhale konusu yapım işinin </w:t>
      </w:r>
    </w:p>
    <w:tbl>
      <w:tblPr>
        <w:tblW w:w="5037" w:type="pct"/>
        <w:tblCellSpacing w:w="15" w:type="dxa"/>
        <w:tblCellMar>
          <w:top w:w="15" w:type="dxa"/>
          <w:left w:w="15" w:type="dxa"/>
          <w:bottom w:w="15" w:type="dxa"/>
          <w:right w:w="15" w:type="dxa"/>
        </w:tblCellMar>
        <w:tblLook w:val="00A0"/>
      </w:tblPr>
      <w:tblGrid>
        <w:gridCol w:w="3381"/>
        <w:gridCol w:w="132"/>
        <w:gridCol w:w="5717"/>
      </w:tblGrid>
      <w:tr w:rsidR="006F3A99" w:rsidRPr="001934D4" w:rsidTr="00DC73E1">
        <w:trPr>
          <w:trHeight w:val="200"/>
          <w:tblCellSpacing w:w="15" w:type="dxa"/>
        </w:trPr>
        <w:tc>
          <w:tcPr>
            <w:tcW w:w="3499" w:type="dxa"/>
            <w:vMerge w:val="restart"/>
          </w:tcPr>
          <w:p w:rsidR="006F3A99" w:rsidRPr="001934D4" w:rsidRDefault="006F3A99" w:rsidP="00DA5D92">
            <w:pPr>
              <w:spacing w:before="75" w:after="0" w:line="240" w:lineRule="auto"/>
              <w:rPr>
                <w:rFonts w:ascii="Times New Roman" w:hAnsi="Times New Roman" w:cs="Times New Roman"/>
                <w:bCs/>
                <w:sz w:val="24"/>
                <w:szCs w:val="24"/>
                <w:lang w:eastAsia="tr-TR"/>
              </w:rPr>
            </w:pPr>
          </w:p>
          <w:p w:rsidR="00DD35C2" w:rsidRDefault="00DD35C2" w:rsidP="00DA5D92">
            <w:pPr>
              <w:spacing w:before="75" w:after="0" w:line="240" w:lineRule="auto"/>
              <w:rPr>
                <w:rFonts w:ascii="Times New Roman" w:hAnsi="Times New Roman" w:cs="Times New Roman"/>
                <w:b/>
                <w:bCs/>
                <w:sz w:val="24"/>
                <w:szCs w:val="24"/>
                <w:lang w:eastAsia="tr-TR"/>
              </w:rPr>
            </w:pPr>
          </w:p>
          <w:p w:rsidR="006F3A99" w:rsidRPr="001934D4" w:rsidRDefault="006F3A99" w:rsidP="00DA5D92">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Niteliği, türü ve miktarı </w:t>
            </w:r>
          </w:p>
        </w:tc>
        <w:tc>
          <w:tcPr>
            <w:tcW w:w="102" w:type="dxa"/>
          </w:tcPr>
          <w:p w:rsidR="006F3A99" w:rsidRPr="001934D4" w:rsidRDefault="006F3A99" w:rsidP="00DA5D92">
            <w:pPr>
              <w:spacing w:before="75" w:after="0" w:line="240" w:lineRule="auto"/>
              <w:rPr>
                <w:rFonts w:ascii="Times New Roman" w:hAnsi="Times New Roman" w:cs="Times New Roman"/>
                <w:sz w:val="24"/>
                <w:szCs w:val="24"/>
                <w:lang w:eastAsia="tr-TR"/>
              </w:rPr>
            </w:pPr>
          </w:p>
        </w:tc>
        <w:tc>
          <w:tcPr>
            <w:tcW w:w="5989" w:type="dxa"/>
            <w:vAlign w:val="center"/>
          </w:tcPr>
          <w:p w:rsidR="00383A1B" w:rsidRDefault="00383A1B" w:rsidP="00DA5D92">
            <w:pPr>
              <w:pStyle w:val="AralkYok"/>
              <w:rPr>
                <w:rFonts w:ascii="Times New Roman" w:hAnsi="Times New Roman" w:cs="Times New Roman"/>
                <w:b/>
                <w:sz w:val="24"/>
                <w:szCs w:val="24"/>
              </w:rPr>
            </w:pPr>
          </w:p>
          <w:p w:rsidR="00383A1B" w:rsidRDefault="00383A1B" w:rsidP="00DA5D92">
            <w:pPr>
              <w:pStyle w:val="AralkYok"/>
              <w:rPr>
                <w:rFonts w:ascii="Times New Roman" w:hAnsi="Times New Roman" w:cs="Times New Roman"/>
                <w:b/>
                <w:sz w:val="24"/>
                <w:szCs w:val="24"/>
              </w:rPr>
            </w:pPr>
          </w:p>
          <w:p w:rsidR="006F3A99" w:rsidRPr="001934D4" w:rsidRDefault="00383A1B" w:rsidP="00DA5D92">
            <w:pPr>
              <w:pStyle w:val="AralkYok"/>
              <w:rPr>
                <w:rFonts w:ascii="Times New Roman" w:hAnsi="Times New Roman" w:cs="Times New Roman"/>
                <w:b/>
                <w:sz w:val="24"/>
                <w:szCs w:val="24"/>
                <w:lang w:eastAsia="tr-TR"/>
              </w:rPr>
            </w:pPr>
            <w:r>
              <w:rPr>
                <w:rFonts w:ascii="Times New Roman" w:hAnsi="Times New Roman" w:cs="Times New Roman"/>
                <w:b/>
                <w:sz w:val="24"/>
                <w:szCs w:val="24"/>
              </w:rPr>
              <w:t xml:space="preserve">II. Kat </w:t>
            </w:r>
            <w:r w:rsidR="00DC73E1">
              <w:rPr>
                <w:rFonts w:ascii="Times New Roman" w:hAnsi="Times New Roman" w:cs="Times New Roman"/>
                <w:b/>
                <w:sz w:val="24"/>
                <w:szCs w:val="24"/>
              </w:rPr>
              <w:t>Sathi kaplama asfalt y</w:t>
            </w:r>
            <w:r w:rsidR="006F3A99" w:rsidRPr="001934D4">
              <w:rPr>
                <w:rFonts w:ascii="Times New Roman" w:hAnsi="Times New Roman" w:cs="Times New Roman"/>
                <w:b/>
                <w:sz w:val="24"/>
                <w:szCs w:val="24"/>
              </w:rPr>
              <w:t>ol yapım işi</w:t>
            </w:r>
          </w:p>
        </w:tc>
      </w:tr>
      <w:tr w:rsidR="006F3A99" w:rsidRPr="001934D4" w:rsidTr="00DC73E1">
        <w:trPr>
          <w:trHeight w:val="755"/>
          <w:tblCellSpacing w:w="15" w:type="dxa"/>
        </w:trPr>
        <w:tc>
          <w:tcPr>
            <w:tcW w:w="3499" w:type="dxa"/>
            <w:vMerge/>
          </w:tcPr>
          <w:p w:rsidR="006F3A99" w:rsidRPr="001934D4" w:rsidRDefault="006F3A99" w:rsidP="00DA5D92">
            <w:pPr>
              <w:spacing w:before="75" w:after="0" w:line="240" w:lineRule="auto"/>
              <w:rPr>
                <w:rFonts w:ascii="Times New Roman" w:hAnsi="Times New Roman" w:cs="Times New Roman"/>
                <w:bCs/>
                <w:sz w:val="24"/>
                <w:szCs w:val="24"/>
                <w:lang w:eastAsia="tr-TR"/>
              </w:rPr>
            </w:pPr>
          </w:p>
        </w:tc>
        <w:tc>
          <w:tcPr>
            <w:tcW w:w="102" w:type="dxa"/>
          </w:tcPr>
          <w:p w:rsidR="006F3A99" w:rsidRPr="001934D4" w:rsidRDefault="006F3A99" w:rsidP="00DA5D92">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5989" w:type="dxa"/>
            <w:vAlign w:val="center"/>
          </w:tcPr>
          <w:p w:rsidR="00DC73E1" w:rsidRPr="00DC73E1" w:rsidRDefault="00DC73E1" w:rsidP="00DC73E1">
            <w:pPr>
              <w:pStyle w:val="AralkYok"/>
              <w:rPr>
                <w:rFonts w:ascii="Times New Roman" w:hAnsi="Times New Roman" w:cs="Times New Roman"/>
                <w:sz w:val="24"/>
                <w:szCs w:val="18"/>
              </w:rPr>
            </w:pPr>
            <w:r w:rsidRPr="00DC73E1">
              <w:rPr>
                <w:rFonts w:ascii="Times New Roman" w:hAnsi="Times New Roman" w:cs="Times New Roman"/>
                <w:sz w:val="24"/>
                <w:szCs w:val="18"/>
              </w:rPr>
              <w:t>1</w:t>
            </w:r>
            <w:r>
              <w:rPr>
                <w:rFonts w:ascii="Times New Roman" w:hAnsi="Times New Roman" w:cs="Times New Roman"/>
                <w:sz w:val="24"/>
                <w:szCs w:val="18"/>
              </w:rPr>
              <w:t>-Tozanlı grup yolu 27 km uzunluğunda</w:t>
            </w:r>
            <w:r w:rsidRPr="00DC73E1">
              <w:rPr>
                <w:rFonts w:ascii="Times New Roman" w:hAnsi="Times New Roman" w:cs="Times New Roman"/>
                <w:sz w:val="24"/>
                <w:szCs w:val="18"/>
              </w:rPr>
              <w:t xml:space="preserve"> (6m genişliğinde) II. kat sathi kaplama asfalt yol yapım işi</w:t>
            </w:r>
          </w:p>
          <w:p w:rsidR="006F3A99" w:rsidRPr="001934D4" w:rsidRDefault="00DC73E1" w:rsidP="00DC73E1">
            <w:pPr>
              <w:pStyle w:val="AralkYok"/>
              <w:rPr>
                <w:rFonts w:ascii="Times New Roman" w:hAnsi="Times New Roman" w:cs="Times New Roman"/>
                <w:sz w:val="24"/>
                <w:szCs w:val="24"/>
                <w:lang w:eastAsia="tr-TR"/>
              </w:rPr>
            </w:pPr>
            <w:r w:rsidRPr="00DC73E1">
              <w:rPr>
                <w:rFonts w:ascii="Times New Roman" w:hAnsi="Times New Roman" w:cs="Times New Roman"/>
                <w:sz w:val="24"/>
                <w:szCs w:val="18"/>
              </w:rPr>
              <w:t>2-Kuzbağ</w:t>
            </w:r>
            <w:r>
              <w:rPr>
                <w:rFonts w:ascii="Times New Roman" w:hAnsi="Times New Roman" w:cs="Times New Roman"/>
                <w:sz w:val="24"/>
                <w:szCs w:val="18"/>
              </w:rPr>
              <w:t>ı - Akdoğmuş grup yolu 11 km uzunluğunda</w:t>
            </w:r>
            <w:r w:rsidRPr="00DC73E1">
              <w:rPr>
                <w:rFonts w:ascii="Times New Roman" w:hAnsi="Times New Roman" w:cs="Times New Roman"/>
                <w:sz w:val="24"/>
                <w:szCs w:val="18"/>
              </w:rPr>
              <w:t xml:space="preserve"> (5m genişliğinde) II. Kat sathi kaplama asfalt yol yapım işi</w:t>
            </w:r>
          </w:p>
        </w:tc>
      </w:tr>
      <w:tr w:rsidR="006F3A99" w:rsidRPr="001934D4" w:rsidTr="00DC73E1">
        <w:trPr>
          <w:trHeight w:val="152"/>
          <w:tblCellSpacing w:w="15" w:type="dxa"/>
        </w:trPr>
        <w:tc>
          <w:tcPr>
            <w:tcW w:w="3499" w:type="dxa"/>
            <w:vAlign w:val="center"/>
          </w:tcPr>
          <w:p w:rsidR="006F3A99" w:rsidRPr="001934D4" w:rsidRDefault="006F3A99" w:rsidP="00DA5D92">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Yapılacağı yer</w:t>
            </w:r>
          </w:p>
        </w:tc>
        <w:tc>
          <w:tcPr>
            <w:tcW w:w="102" w:type="dxa"/>
            <w:vAlign w:val="center"/>
          </w:tcPr>
          <w:p w:rsidR="006F3A99" w:rsidRPr="001934D4" w:rsidRDefault="006F3A99" w:rsidP="00DA5D92">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989" w:type="dxa"/>
            <w:vAlign w:val="center"/>
          </w:tcPr>
          <w:p w:rsidR="006F3A99" w:rsidRPr="00103B3A" w:rsidRDefault="006F3A99" w:rsidP="00DA5D92">
            <w:pPr>
              <w:pStyle w:val="AralkYok"/>
              <w:rPr>
                <w:rFonts w:ascii="Times New Roman" w:hAnsi="Times New Roman" w:cs="Times New Roman"/>
                <w:color w:val="FF0000"/>
                <w:sz w:val="24"/>
                <w:szCs w:val="24"/>
                <w:lang w:eastAsia="tr-TR"/>
              </w:rPr>
            </w:pPr>
            <w:r>
              <w:rPr>
                <w:rFonts w:ascii="Times New Roman" w:hAnsi="Times New Roman" w:cs="Times New Roman"/>
              </w:rPr>
              <w:t>Reşadiye İlçesi Tozanlı Mevki ve Kuzbağı ile Akdoğmuş köyleri</w:t>
            </w:r>
          </w:p>
        </w:tc>
      </w:tr>
      <w:tr w:rsidR="006F3A99" w:rsidRPr="001934D4" w:rsidTr="00DC73E1">
        <w:trPr>
          <w:trHeight w:val="337"/>
          <w:tblCellSpacing w:w="15" w:type="dxa"/>
        </w:trPr>
        <w:tc>
          <w:tcPr>
            <w:tcW w:w="3499" w:type="dxa"/>
            <w:vAlign w:val="center"/>
          </w:tcPr>
          <w:p w:rsidR="006F3A99" w:rsidRPr="001934D4" w:rsidRDefault="006F3A99" w:rsidP="00DA5D92">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İşe başlama tarihi</w:t>
            </w:r>
          </w:p>
        </w:tc>
        <w:tc>
          <w:tcPr>
            <w:tcW w:w="102" w:type="dxa"/>
            <w:vAlign w:val="center"/>
          </w:tcPr>
          <w:p w:rsidR="006F3A99" w:rsidRPr="001934D4" w:rsidRDefault="006F3A99" w:rsidP="00DA5D92">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989" w:type="dxa"/>
            <w:vAlign w:val="center"/>
          </w:tcPr>
          <w:p w:rsidR="006F3A99" w:rsidRPr="001934D4" w:rsidRDefault="006F3A99" w:rsidP="00DA5D92">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 xml:space="preserve">Sözleşmenin imzalandığı tarihten itibaren </w:t>
            </w:r>
            <w:r w:rsidRPr="001934D4">
              <w:rPr>
                <w:rFonts w:ascii="Times New Roman" w:hAnsi="Times New Roman" w:cs="Times New Roman"/>
                <w:b/>
                <w:bCs/>
                <w:color w:val="FF0000"/>
                <w:sz w:val="24"/>
                <w:szCs w:val="24"/>
                <w:lang w:eastAsia="tr-TR"/>
              </w:rPr>
              <w:t>5</w:t>
            </w:r>
            <w:r w:rsidRPr="001934D4">
              <w:rPr>
                <w:rFonts w:ascii="Times New Roman" w:hAnsi="Times New Roman" w:cs="Times New Roman"/>
                <w:b/>
                <w:color w:val="FF0000"/>
                <w:sz w:val="24"/>
                <w:szCs w:val="24"/>
                <w:lang w:eastAsia="tr-TR"/>
              </w:rPr>
              <w:t xml:space="preserve"> gün </w:t>
            </w:r>
            <w:r w:rsidRPr="001934D4">
              <w:rPr>
                <w:rFonts w:ascii="Times New Roman" w:hAnsi="Times New Roman" w:cs="Times New Roman"/>
                <w:sz w:val="24"/>
                <w:szCs w:val="24"/>
                <w:lang w:eastAsia="tr-TR"/>
              </w:rPr>
              <w:t xml:space="preserve">içinde yer teslimi yapılarak işe başlanacaktır. </w:t>
            </w:r>
          </w:p>
        </w:tc>
      </w:tr>
      <w:tr w:rsidR="006F3A99" w:rsidRPr="001934D4" w:rsidTr="00DC73E1">
        <w:trPr>
          <w:trHeight w:val="184"/>
          <w:tblCellSpacing w:w="15" w:type="dxa"/>
        </w:trPr>
        <w:tc>
          <w:tcPr>
            <w:tcW w:w="3499" w:type="dxa"/>
            <w:vAlign w:val="center"/>
          </w:tcPr>
          <w:p w:rsidR="006F3A99" w:rsidRPr="001934D4" w:rsidRDefault="006F3A99" w:rsidP="00DA5D92">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ç)</w:t>
            </w:r>
            <w:r w:rsidRPr="001934D4">
              <w:rPr>
                <w:rFonts w:ascii="Times New Roman" w:hAnsi="Times New Roman" w:cs="Times New Roman"/>
                <w:b/>
                <w:sz w:val="24"/>
                <w:szCs w:val="24"/>
                <w:lang w:eastAsia="tr-TR"/>
              </w:rPr>
              <w:t xml:space="preserve"> İşin süresi</w:t>
            </w:r>
          </w:p>
        </w:tc>
        <w:tc>
          <w:tcPr>
            <w:tcW w:w="102" w:type="dxa"/>
            <w:vAlign w:val="center"/>
          </w:tcPr>
          <w:p w:rsidR="006F3A99" w:rsidRPr="001934D4" w:rsidRDefault="006F3A99" w:rsidP="00DA5D92">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989" w:type="dxa"/>
            <w:vAlign w:val="center"/>
          </w:tcPr>
          <w:p w:rsidR="006F3A99" w:rsidRPr="009049FF" w:rsidRDefault="006F3A99" w:rsidP="00DA5D92">
            <w:pPr>
              <w:spacing w:before="75" w:after="0" w:line="240" w:lineRule="auto"/>
              <w:rPr>
                <w:rFonts w:ascii="Times New Roman" w:hAnsi="Times New Roman" w:cs="Times New Roman"/>
                <w:b/>
                <w:color w:val="FF0000"/>
                <w:sz w:val="24"/>
                <w:szCs w:val="24"/>
                <w:lang w:eastAsia="tr-TR"/>
              </w:rPr>
            </w:pPr>
            <w:r w:rsidRPr="009049FF">
              <w:rPr>
                <w:rFonts w:ascii="Times New Roman" w:hAnsi="Times New Roman" w:cs="Times New Roman"/>
                <w:b/>
                <w:color w:val="FF0000"/>
                <w:sz w:val="24"/>
                <w:szCs w:val="24"/>
                <w:lang w:eastAsia="tr-TR"/>
              </w:rPr>
              <w:t>270 Takvim Günü</w:t>
            </w:r>
          </w:p>
        </w:tc>
      </w:tr>
      <w:tr w:rsidR="006F3A99" w:rsidRPr="001934D4" w:rsidTr="00DC73E1">
        <w:trPr>
          <w:trHeight w:val="184"/>
          <w:tblCellSpacing w:w="15" w:type="dxa"/>
        </w:trPr>
        <w:tc>
          <w:tcPr>
            <w:tcW w:w="3499" w:type="dxa"/>
            <w:vAlign w:val="center"/>
          </w:tcPr>
          <w:p w:rsidR="006F3A99" w:rsidRPr="001934D4" w:rsidRDefault="006F3A99" w:rsidP="00DA5D92">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d) Doküman satış bedeli</w:t>
            </w:r>
          </w:p>
        </w:tc>
        <w:tc>
          <w:tcPr>
            <w:tcW w:w="102" w:type="dxa"/>
            <w:vAlign w:val="center"/>
          </w:tcPr>
          <w:p w:rsidR="006F3A99" w:rsidRPr="001934D4" w:rsidRDefault="006F3A99" w:rsidP="00DA5D92">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989" w:type="dxa"/>
            <w:vAlign w:val="center"/>
          </w:tcPr>
          <w:p w:rsidR="006F3A99" w:rsidRPr="009049FF" w:rsidRDefault="006F3A99" w:rsidP="00DA5D92">
            <w:pPr>
              <w:spacing w:before="75" w:after="0" w:line="240" w:lineRule="auto"/>
              <w:rPr>
                <w:rFonts w:ascii="Times New Roman" w:hAnsi="Times New Roman" w:cs="Times New Roman"/>
                <w:b/>
                <w:color w:val="FF0000"/>
                <w:sz w:val="24"/>
                <w:szCs w:val="24"/>
                <w:lang w:eastAsia="tr-TR"/>
              </w:rPr>
            </w:pPr>
            <w:r w:rsidRPr="009049FF">
              <w:rPr>
                <w:rFonts w:ascii="Times New Roman" w:hAnsi="Times New Roman" w:cs="Times New Roman"/>
                <w:b/>
                <w:color w:val="FF0000"/>
                <w:sz w:val="24"/>
                <w:szCs w:val="24"/>
                <w:lang w:eastAsia="tr-TR"/>
              </w:rPr>
              <w:t>500</w:t>
            </w:r>
            <w:r w:rsidR="009049FF">
              <w:rPr>
                <w:rFonts w:ascii="Times New Roman" w:hAnsi="Times New Roman" w:cs="Times New Roman"/>
                <w:b/>
                <w:color w:val="FF0000"/>
                <w:sz w:val="24"/>
                <w:szCs w:val="24"/>
                <w:lang w:eastAsia="tr-TR"/>
              </w:rPr>
              <w:t>,00</w:t>
            </w:r>
            <w:r w:rsidRPr="009049FF">
              <w:rPr>
                <w:rFonts w:ascii="Times New Roman" w:hAnsi="Times New Roman" w:cs="Times New Roman"/>
                <w:b/>
                <w:color w:val="FF0000"/>
                <w:sz w:val="24"/>
                <w:szCs w:val="24"/>
                <w:lang w:eastAsia="tr-TR"/>
              </w:rPr>
              <w:t xml:space="preserve"> TL</w:t>
            </w:r>
          </w:p>
        </w:tc>
      </w:tr>
    </w:tbl>
    <w:p w:rsidR="006F3A99" w:rsidRDefault="006F3A99" w:rsidP="002F5169">
      <w:pPr>
        <w:pStyle w:val="Default"/>
        <w:jc w:val="both"/>
      </w:pPr>
    </w:p>
    <w:p w:rsidR="006F3A99" w:rsidRPr="001934D4" w:rsidRDefault="006F3A99" w:rsidP="006F3A99">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5046" w:type="pct"/>
        <w:tblCellSpacing w:w="15" w:type="dxa"/>
        <w:tblCellMar>
          <w:top w:w="15" w:type="dxa"/>
          <w:left w:w="15" w:type="dxa"/>
          <w:bottom w:w="15" w:type="dxa"/>
          <w:right w:w="15" w:type="dxa"/>
        </w:tblCellMar>
        <w:tblLook w:val="00A0"/>
      </w:tblPr>
      <w:tblGrid>
        <w:gridCol w:w="3383"/>
        <w:gridCol w:w="133"/>
        <w:gridCol w:w="5730"/>
      </w:tblGrid>
      <w:tr w:rsidR="006F3A99" w:rsidRPr="001934D4" w:rsidTr="006F3A99">
        <w:trPr>
          <w:trHeight w:val="221"/>
          <w:tblCellSpacing w:w="15" w:type="dxa"/>
        </w:trPr>
        <w:tc>
          <w:tcPr>
            <w:tcW w:w="3338" w:type="dxa"/>
            <w:vAlign w:val="center"/>
          </w:tcPr>
          <w:p w:rsidR="006F3A99" w:rsidRPr="006F3A99" w:rsidRDefault="006F3A99" w:rsidP="006F3A99">
            <w:pPr>
              <w:spacing w:before="75"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a)</w:t>
            </w:r>
            <w:r w:rsidRPr="00BF7BD7">
              <w:rPr>
                <w:rFonts w:ascii="Times New Roman" w:hAnsi="Times New Roman" w:cs="Times New Roman"/>
                <w:b/>
                <w:bCs/>
                <w:color w:val="FFFFFF" w:themeColor="background1"/>
                <w:sz w:val="24"/>
                <w:szCs w:val="24"/>
                <w:lang w:eastAsia="tr-TR"/>
              </w:rPr>
              <w:t xml:space="preserve">. </w:t>
            </w:r>
            <w:r>
              <w:rPr>
                <w:rFonts w:ascii="Times New Roman" w:hAnsi="Times New Roman" w:cs="Times New Roman"/>
                <w:b/>
                <w:bCs/>
                <w:sz w:val="24"/>
                <w:szCs w:val="24"/>
                <w:lang w:eastAsia="tr-TR"/>
              </w:rPr>
              <w:t>Adı</w:t>
            </w:r>
          </w:p>
        </w:tc>
        <w:tc>
          <w:tcPr>
            <w:tcW w:w="103" w:type="dxa"/>
            <w:vAlign w:val="center"/>
          </w:tcPr>
          <w:p w:rsidR="006F3A99" w:rsidRDefault="006F3A99" w:rsidP="00DA5D92">
            <w:pPr>
              <w:spacing w:before="75" w:after="0" w:line="240" w:lineRule="auto"/>
              <w:rPr>
                <w:rFonts w:ascii="Times New Roman" w:hAnsi="Times New Roman" w:cs="Times New Roman"/>
                <w:sz w:val="24"/>
                <w:szCs w:val="24"/>
                <w:lang w:eastAsia="tr-TR"/>
              </w:rPr>
            </w:pPr>
          </w:p>
          <w:p w:rsidR="006F3A99" w:rsidRDefault="006F3A99" w:rsidP="006F3A99">
            <w:pPr>
              <w:spacing w:before="75" w:after="0" w:line="240" w:lineRule="auto"/>
              <w:rPr>
                <w:rFonts w:ascii="Times New Roman" w:hAnsi="Times New Roman" w:cs="Times New Roman"/>
                <w:sz w:val="24"/>
                <w:szCs w:val="24"/>
                <w:lang w:eastAsia="tr-TR"/>
              </w:rPr>
            </w:pPr>
          </w:p>
          <w:p w:rsidR="006F3A99" w:rsidRDefault="006F3A99" w:rsidP="006F3A99">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w:t>
            </w:r>
          </w:p>
          <w:p w:rsidR="006F3A99" w:rsidRPr="001934D4" w:rsidRDefault="006F3A99" w:rsidP="006F3A99">
            <w:pPr>
              <w:spacing w:before="75" w:after="0" w:line="240" w:lineRule="auto"/>
              <w:rPr>
                <w:rFonts w:ascii="Times New Roman" w:hAnsi="Times New Roman" w:cs="Times New Roman"/>
                <w:sz w:val="24"/>
                <w:szCs w:val="24"/>
                <w:lang w:eastAsia="tr-TR"/>
              </w:rPr>
            </w:pPr>
          </w:p>
        </w:tc>
        <w:tc>
          <w:tcPr>
            <w:tcW w:w="5685" w:type="dxa"/>
            <w:vAlign w:val="center"/>
          </w:tcPr>
          <w:p w:rsidR="006F3A99" w:rsidRPr="0073539C" w:rsidRDefault="006F3A99" w:rsidP="006F3A99">
            <w:pPr>
              <w:pStyle w:val="AralkYok"/>
              <w:rPr>
                <w:rFonts w:ascii="Times New Roman" w:hAnsi="Times New Roman" w:cs="Times New Roman"/>
                <w:sz w:val="24"/>
                <w:szCs w:val="18"/>
              </w:rPr>
            </w:pPr>
            <w:r w:rsidRPr="0073539C">
              <w:rPr>
                <w:rFonts w:ascii="Times New Roman" w:hAnsi="Times New Roman" w:cs="Times New Roman"/>
                <w:sz w:val="24"/>
                <w:szCs w:val="18"/>
              </w:rPr>
              <w:t xml:space="preserve">1-Tozanlı grup yolu 27 km yolunun II. kat </w:t>
            </w:r>
            <w:r w:rsidR="00980C13">
              <w:rPr>
                <w:rFonts w:ascii="Times New Roman" w:hAnsi="Times New Roman" w:cs="Times New Roman"/>
                <w:sz w:val="24"/>
                <w:szCs w:val="18"/>
              </w:rPr>
              <w:t xml:space="preserve">sathi kaplama </w:t>
            </w:r>
            <w:r w:rsidRPr="0073539C">
              <w:rPr>
                <w:rFonts w:ascii="Times New Roman" w:hAnsi="Times New Roman" w:cs="Times New Roman"/>
                <w:sz w:val="24"/>
                <w:szCs w:val="18"/>
              </w:rPr>
              <w:t>asfaltının yapım işi</w:t>
            </w:r>
          </w:p>
          <w:p w:rsidR="006F3A99" w:rsidRPr="001934D4" w:rsidRDefault="006F3A99" w:rsidP="006F3A99">
            <w:pPr>
              <w:spacing w:before="75" w:after="0" w:line="240" w:lineRule="auto"/>
              <w:rPr>
                <w:rFonts w:ascii="Times New Roman" w:hAnsi="Times New Roman" w:cs="Times New Roman"/>
                <w:sz w:val="24"/>
                <w:szCs w:val="24"/>
              </w:rPr>
            </w:pPr>
            <w:r w:rsidRPr="0073539C">
              <w:rPr>
                <w:rFonts w:ascii="Times New Roman" w:hAnsi="Times New Roman" w:cs="Times New Roman"/>
                <w:sz w:val="24"/>
                <w:szCs w:val="18"/>
              </w:rPr>
              <w:t xml:space="preserve">2-Kuzbağı - Akdoğmuş grup yolu 11 km'lik yolunun II. kat </w:t>
            </w:r>
            <w:r w:rsidR="00980C13">
              <w:rPr>
                <w:rFonts w:ascii="Times New Roman" w:hAnsi="Times New Roman" w:cs="Times New Roman"/>
                <w:sz w:val="24"/>
                <w:szCs w:val="18"/>
              </w:rPr>
              <w:t xml:space="preserve">sathi kaplama </w:t>
            </w:r>
            <w:r w:rsidRPr="0073539C">
              <w:rPr>
                <w:rFonts w:ascii="Times New Roman" w:hAnsi="Times New Roman" w:cs="Times New Roman"/>
                <w:sz w:val="24"/>
                <w:szCs w:val="18"/>
              </w:rPr>
              <w:t>asfaltının yapım işi</w:t>
            </w:r>
          </w:p>
        </w:tc>
      </w:tr>
      <w:tr w:rsidR="006F3A99" w:rsidRPr="001934D4" w:rsidTr="006F3A99">
        <w:trPr>
          <w:trHeight w:val="221"/>
          <w:tblCellSpacing w:w="15" w:type="dxa"/>
        </w:trPr>
        <w:tc>
          <w:tcPr>
            <w:tcW w:w="3338" w:type="dxa"/>
            <w:vAlign w:val="center"/>
          </w:tcPr>
          <w:p w:rsidR="006F3A99" w:rsidRPr="001934D4" w:rsidRDefault="006F3A99" w:rsidP="00DA5D92">
            <w:pPr>
              <w:spacing w:before="75" w:after="0" w:line="240"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b</w:t>
            </w:r>
            <w:r w:rsidRPr="001934D4">
              <w:rPr>
                <w:rFonts w:ascii="Times New Roman" w:hAnsi="Times New Roman" w:cs="Times New Roman"/>
                <w:b/>
                <w:bCs/>
                <w:sz w:val="24"/>
                <w:szCs w:val="24"/>
                <w:lang w:eastAsia="tr-TR"/>
              </w:rPr>
              <w:t>)</w:t>
            </w:r>
            <w:r w:rsidRPr="001934D4">
              <w:rPr>
                <w:rFonts w:ascii="Times New Roman" w:hAnsi="Times New Roman" w:cs="Times New Roman"/>
                <w:b/>
                <w:sz w:val="24"/>
                <w:szCs w:val="24"/>
                <w:lang w:eastAsia="tr-TR"/>
              </w:rPr>
              <w:t xml:space="preserve"> Yapılacağı yer</w:t>
            </w:r>
          </w:p>
        </w:tc>
        <w:tc>
          <w:tcPr>
            <w:tcW w:w="103" w:type="dxa"/>
            <w:vAlign w:val="center"/>
          </w:tcPr>
          <w:p w:rsidR="006F3A99" w:rsidRPr="001934D4" w:rsidRDefault="006F3A99" w:rsidP="00DA5D92">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85" w:type="dxa"/>
            <w:vAlign w:val="center"/>
          </w:tcPr>
          <w:p w:rsidR="006F3A99" w:rsidRPr="001934D4" w:rsidRDefault="006F3A99" w:rsidP="00DA5D92">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 Kaymakamlığı Toplantı Salonu</w:t>
            </w:r>
          </w:p>
        </w:tc>
      </w:tr>
      <w:tr w:rsidR="006F3A99" w:rsidRPr="001934D4" w:rsidTr="006F3A99">
        <w:trPr>
          <w:trHeight w:val="231"/>
          <w:tblCellSpacing w:w="15" w:type="dxa"/>
        </w:trPr>
        <w:tc>
          <w:tcPr>
            <w:tcW w:w="3338" w:type="dxa"/>
            <w:vAlign w:val="center"/>
          </w:tcPr>
          <w:p w:rsidR="006F3A99" w:rsidRPr="001934D4" w:rsidRDefault="006F3A99" w:rsidP="00DA5D92">
            <w:pPr>
              <w:spacing w:before="75" w:after="0" w:line="240"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c</w:t>
            </w:r>
            <w:r w:rsidRPr="001934D4">
              <w:rPr>
                <w:rFonts w:ascii="Times New Roman" w:hAnsi="Times New Roman" w:cs="Times New Roman"/>
                <w:b/>
                <w:bCs/>
                <w:sz w:val="24"/>
                <w:szCs w:val="24"/>
                <w:lang w:eastAsia="tr-TR"/>
              </w:rPr>
              <w:t>)</w:t>
            </w:r>
            <w:r w:rsidRPr="001934D4">
              <w:rPr>
                <w:rFonts w:ascii="Times New Roman" w:hAnsi="Times New Roman" w:cs="Times New Roman"/>
                <w:b/>
                <w:sz w:val="24"/>
                <w:szCs w:val="24"/>
                <w:lang w:eastAsia="tr-TR"/>
              </w:rPr>
              <w:t xml:space="preserve"> Tarihi ve saati</w:t>
            </w:r>
          </w:p>
        </w:tc>
        <w:tc>
          <w:tcPr>
            <w:tcW w:w="103" w:type="dxa"/>
            <w:vAlign w:val="center"/>
          </w:tcPr>
          <w:p w:rsidR="006F3A99" w:rsidRPr="001934D4" w:rsidRDefault="006F3A99" w:rsidP="00DA5D92">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85" w:type="dxa"/>
            <w:vAlign w:val="center"/>
          </w:tcPr>
          <w:p w:rsidR="006F3A99" w:rsidRPr="001934D4" w:rsidRDefault="006F3A99" w:rsidP="00DA5D92">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lang w:eastAsia="tr-TR"/>
              </w:rPr>
              <w:t>25.09.2018 Salı günü saat:14:30</w:t>
            </w:r>
          </w:p>
        </w:tc>
      </w:tr>
    </w:tbl>
    <w:p w:rsidR="006F3A99" w:rsidRPr="002F5169" w:rsidRDefault="006F3A99" w:rsidP="002F5169">
      <w:pPr>
        <w:pStyle w:val="Default"/>
        <w:jc w:val="both"/>
      </w:pPr>
    </w:p>
    <w:p w:rsidR="0069581B" w:rsidRPr="002F5169" w:rsidRDefault="0069581B" w:rsidP="002F5169">
      <w:pPr>
        <w:pStyle w:val="Default"/>
        <w:jc w:val="both"/>
      </w:pPr>
    </w:p>
    <w:p w:rsidR="00F33AEE" w:rsidRPr="002F5169" w:rsidRDefault="00F33AEE" w:rsidP="002F5169">
      <w:pPr>
        <w:pStyle w:val="Default"/>
        <w:jc w:val="both"/>
      </w:pPr>
      <w:r w:rsidRPr="002F5169">
        <w:rPr>
          <w:b/>
          <w:bCs/>
        </w:rPr>
        <w:t xml:space="preserve">4. İhaleye katılabilme şartları ve istenilen belgeler ile yeterlik değerlendirmesinde uygulanacak kriterler: </w:t>
      </w:r>
    </w:p>
    <w:p w:rsidR="006F3A99" w:rsidRDefault="00F33AEE" w:rsidP="006F3A99">
      <w:pPr>
        <w:pStyle w:val="Default"/>
        <w:jc w:val="both"/>
      </w:pPr>
      <w:r w:rsidRPr="002F5169">
        <w:t>4.1- İhaleye katılma şartları ve istenilen belgeler:</w:t>
      </w:r>
    </w:p>
    <w:p w:rsidR="00F33AEE" w:rsidRPr="002F5169" w:rsidRDefault="00F33AEE" w:rsidP="006F3A99">
      <w:pPr>
        <w:pStyle w:val="Default"/>
        <w:jc w:val="both"/>
      </w:pPr>
      <w:r w:rsidRPr="002F5169">
        <w:t xml:space="preserve">4.1.1 - Tebligat için adres beyanı; ayrıca irtibat için telefon numarası ve faks numarası ile elektronik posta adresi. </w:t>
      </w:r>
    </w:p>
    <w:p w:rsidR="00F33AEE" w:rsidRPr="002F5169" w:rsidRDefault="00F33AEE" w:rsidP="002F5169">
      <w:pPr>
        <w:pStyle w:val="Default"/>
        <w:jc w:val="both"/>
      </w:pPr>
      <w:r w:rsidRPr="002F5169">
        <w:t xml:space="preserve">4.1.2 - Mevzuatı gereği kayıtlı olduğu Ticaret ve/veya Sanayi Odası Belgesi. </w:t>
      </w:r>
    </w:p>
    <w:p w:rsidR="00F33AEE" w:rsidRPr="002F5169" w:rsidRDefault="00F33AEE" w:rsidP="002F5169">
      <w:pPr>
        <w:pStyle w:val="Default"/>
        <w:jc w:val="both"/>
      </w:pPr>
      <w:r w:rsidRPr="002F5169">
        <w:t xml:space="preserve">a- Gerçek kişi olması halinde, ihaleye ilişkin ilk ilanın yapıldığı yıl içerisinde alınmış, Ticaret ve/veya Sanayi Odasına kayıtlı olduğunu gösterir belge. </w:t>
      </w:r>
    </w:p>
    <w:p w:rsidR="00F33AEE" w:rsidRPr="002F5169" w:rsidRDefault="00F33AEE" w:rsidP="002F5169">
      <w:pPr>
        <w:pStyle w:val="Default"/>
        <w:jc w:val="both"/>
      </w:pPr>
      <w:r w:rsidRPr="002F5169">
        <w:t xml:space="preserve">b- Tüzel kişi olması halinde, mevzuatı gereği tüzel kişiliğin siciline kayıtlı bulunduğu Ticaret ve/veya Sanayi Odasından ihaleye ilişkin ilk ilanın yapıldığı yıl içerisinde alınmış, tüzelkişiliğin sicile kayıtlı olduğuna dair belge. </w:t>
      </w:r>
    </w:p>
    <w:p w:rsidR="00F33AEE" w:rsidRPr="002F5169" w:rsidRDefault="00F33AEE" w:rsidP="002F5169">
      <w:pPr>
        <w:pStyle w:val="Default"/>
        <w:jc w:val="both"/>
      </w:pPr>
      <w:r w:rsidRPr="002F5169">
        <w:t xml:space="preserve">4.1.3 - Teklif vermeye yetkili olduğunu gösteren İmza Beyannamesi veya İmza Sirküleri. </w:t>
      </w:r>
    </w:p>
    <w:p w:rsidR="00F33AEE" w:rsidRPr="002F5169" w:rsidRDefault="00F33AEE" w:rsidP="002F5169">
      <w:pPr>
        <w:pStyle w:val="Default"/>
        <w:jc w:val="both"/>
      </w:pPr>
      <w:r w:rsidRPr="002F5169">
        <w:t xml:space="preserve">a- Gerçek kişi olması halinde, noter tasdikli imza beyannamesi. </w:t>
      </w:r>
    </w:p>
    <w:p w:rsidR="00F33AEE" w:rsidRPr="002F5169" w:rsidRDefault="00F33AEE" w:rsidP="002F5169">
      <w:pPr>
        <w:pStyle w:val="Default"/>
        <w:jc w:val="both"/>
      </w:pPr>
      <w:r w:rsidRPr="002F5169">
        <w:t xml:space="preserve">b-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F33AEE" w:rsidRPr="002F5169" w:rsidRDefault="00F33AEE" w:rsidP="002F5169">
      <w:pPr>
        <w:pStyle w:val="Default"/>
        <w:jc w:val="both"/>
      </w:pPr>
      <w:r w:rsidRPr="002F5169">
        <w:t xml:space="preserve">4.1.4- 28.04.2007 tarih ve 26506 sayılı Resmi Gazetede yayınlanan Köylere Hizmet Götürme Birliği İhale Yönetmeliğinin 11 ve 12 inci maddelerinde sayılan durumlarda olunmadığına ilişkin yazılı taahhütname. </w:t>
      </w:r>
    </w:p>
    <w:p w:rsidR="00F33AEE" w:rsidRPr="002F5169" w:rsidRDefault="00F33AEE" w:rsidP="002F5169">
      <w:pPr>
        <w:pStyle w:val="Default"/>
        <w:jc w:val="both"/>
      </w:pPr>
      <w:r w:rsidRPr="002F5169">
        <w:t xml:space="preserve">İhale katılamayacak olanlar: 28.04.2007 tarih ve 26506 sayılı Resmi Gazetede yayınlanan Köylere Hizmet Götürme Birliği İhale Yönetmeliğinin 12 inci madde kapsamında olanlar ihaleye katılamazlar. </w:t>
      </w:r>
    </w:p>
    <w:p w:rsidR="00F33AEE" w:rsidRPr="002F5169" w:rsidRDefault="00F33AEE" w:rsidP="002F5169">
      <w:pPr>
        <w:pStyle w:val="Default"/>
        <w:jc w:val="both"/>
      </w:pPr>
      <w:r w:rsidRPr="002F5169">
        <w:t xml:space="preserve">4.1.5- Şekli ve içeriği idari şartnamede belirtilen teklif mektubu. (Ayrı bir teklif zarfı içinde olacak) </w:t>
      </w:r>
    </w:p>
    <w:p w:rsidR="00F33AEE" w:rsidRPr="002F5169" w:rsidRDefault="00F33AEE" w:rsidP="002F5169">
      <w:pPr>
        <w:pStyle w:val="Default"/>
        <w:jc w:val="both"/>
      </w:pPr>
      <w:r w:rsidRPr="002F5169">
        <w:t xml:space="preserve">4.1.6- Şekli ve içeriği idari şartnamede belirtilen geçici teminat (Teklif Edilen bedelin %3 ünden az olmamak üzere geçici teminat mektubunun veya nakit teminat alındı makbuzunun başvuru dosyasına konulması.) (Nakit Teminatlar Birliğin </w:t>
      </w:r>
      <w:r w:rsidRPr="004B0E2E">
        <w:rPr>
          <w:b/>
          <w:color w:val="FF0000"/>
        </w:rPr>
        <w:t>T.</w:t>
      </w:r>
      <w:r w:rsidRPr="009049FF">
        <w:rPr>
          <w:b/>
          <w:color w:val="FF0000"/>
        </w:rPr>
        <w:t xml:space="preserve">C. </w:t>
      </w:r>
      <w:r w:rsidR="006F3A99" w:rsidRPr="009049FF">
        <w:rPr>
          <w:b/>
          <w:color w:val="FF0000"/>
        </w:rPr>
        <w:t>Reşadiye</w:t>
      </w:r>
      <w:r w:rsidRPr="009049FF">
        <w:rPr>
          <w:b/>
          <w:color w:val="FF0000"/>
        </w:rPr>
        <w:t xml:space="preserve"> Ziraat Bankasındaki </w:t>
      </w:r>
      <w:r w:rsidR="006F3A99" w:rsidRPr="009049FF">
        <w:rPr>
          <w:b/>
          <w:color w:val="FF0000"/>
        </w:rPr>
        <w:t>TR65 0001 0003 7026 6989 6450 01</w:t>
      </w:r>
      <w:r w:rsidR="009049FF">
        <w:t xml:space="preserve"> numaralı</w:t>
      </w:r>
      <w:r w:rsidRPr="002F5169">
        <w:t xml:space="preserve"> vadesiz hesabına yatırılacaktır) </w:t>
      </w:r>
    </w:p>
    <w:p w:rsidR="00F33AEE" w:rsidRPr="002F5169" w:rsidRDefault="00F33AEE" w:rsidP="002F5169">
      <w:pPr>
        <w:pStyle w:val="Default"/>
        <w:jc w:val="both"/>
      </w:pPr>
      <w:r w:rsidRPr="002F5169">
        <w:t xml:space="preserve">4.1.7- Vekâleten ihaleye katılma halinde, istekli adına katılan kişinin ihaleye katılmaya ilişkin noter tasdikli vekâletnamesi ile noter tasdikli imza beyannamesi, </w:t>
      </w:r>
    </w:p>
    <w:p w:rsidR="00F33AEE" w:rsidRPr="002F5169" w:rsidRDefault="00F33AEE" w:rsidP="002F5169">
      <w:pPr>
        <w:pStyle w:val="Default"/>
        <w:jc w:val="both"/>
      </w:pPr>
      <w:r w:rsidRPr="002F5169">
        <w:t xml:space="preserve">4.1.8- İsteklinin iş ortaklığı olması halinde şekli ve içeriği şartnamede belirtilen iş ortaklığı beyannamesi, </w:t>
      </w:r>
    </w:p>
    <w:p w:rsidR="00F33AEE" w:rsidRPr="002F5169" w:rsidRDefault="00F33AEE" w:rsidP="002F5169">
      <w:pPr>
        <w:pStyle w:val="Default"/>
        <w:jc w:val="both"/>
      </w:pPr>
      <w:r w:rsidRPr="002F5169">
        <w:t xml:space="preserve">4.1.9- İhale dokümanının satın alındığına dair belge. </w:t>
      </w:r>
    </w:p>
    <w:p w:rsidR="006F3A99" w:rsidRDefault="00F33AEE" w:rsidP="006F3A99">
      <w:pPr>
        <w:pStyle w:val="Default"/>
        <w:jc w:val="both"/>
        <w:rPr>
          <w:b/>
          <w:bCs/>
        </w:rPr>
      </w:pPr>
      <w:r w:rsidRPr="002F5169">
        <w:rPr>
          <w:b/>
          <w:bCs/>
        </w:rPr>
        <w:t xml:space="preserve">4.2 Mesleki ve teknik yeterliğe ilişkin belgeler ve bu belgelerin taşıması gereken kriterler: </w:t>
      </w:r>
    </w:p>
    <w:p w:rsidR="00F33AEE" w:rsidRPr="002F5169" w:rsidRDefault="00F33AEE" w:rsidP="006F3A99">
      <w:pPr>
        <w:pStyle w:val="Default"/>
        <w:jc w:val="both"/>
      </w:pPr>
      <w:r w:rsidRPr="002F5169">
        <w:t xml:space="preserve">4.2.1- İş deneyim belgeleri: </w:t>
      </w:r>
    </w:p>
    <w:p w:rsidR="00F33AEE" w:rsidRPr="002F5169" w:rsidRDefault="00F33AEE" w:rsidP="002F5169">
      <w:pPr>
        <w:pStyle w:val="Default"/>
        <w:jc w:val="both"/>
      </w:pPr>
      <w:r w:rsidRPr="002F5169">
        <w:t xml:space="preserve">Son on beş yıl içinde bedel içeren bir sözleşme kapsamında taahhüt edilen ve teklif edilen bedelin % 50 oranından az olmamak üzere ihale konusu iş veya benzer işlere ilişkin iş deneyimini gösteren belgeler. </w:t>
      </w:r>
    </w:p>
    <w:p w:rsidR="00F33AEE" w:rsidRPr="002F5169" w:rsidRDefault="00F33AEE" w:rsidP="002F5169">
      <w:pPr>
        <w:pStyle w:val="Default"/>
        <w:jc w:val="both"/>
      </w:pPr>
      <w:r w:rsidRPr="002F5169">
        <w:t xml:space="preserve">4.2.2- Bu ihalede benzer iş olarak kabul edilecek işler ve benzer işlere denk sayılacak mühendislik ve mimarlık bölümleri: </w:t>
      </w:r>
    </w:p>
    <w:p w:rsidR="00F33AEE" w:rsidRPr="002F5169" w:rsidRDefault="00F33AEE" w:rsidP="002F5169">
      <w:pPr>
        <w:pStyle w:val="Default"/>
        <w:jc w:val="both"/>
      </w:pPr>
      <w:r w:rsidRPr="002F5169">
        <w:t xml:space="preserve">11.06.2011 tarih ve 27961 sayılı Resmi Gazetede yayımlanan, Yapım İşlerinde Benzer İş Grupları tebliğinde yer alan A/V.GRUP:Karayolu İşleri (Altyapı-Üstyapı)benzer iş olarak kabul edilecektir. </w:t>
      </w:r>
    </w:p>
    <w:p w:rsidR="00F33AEE" w:rsidRPr="002F5169" w:rsidRDefault="00F33AEE" w:rsidP="002F5169">
      <w:pPr>
        <w:pStyle w:val="Default"/>
        <w:jc w:val="both"/>
      </w:pPr>
      <w:r w:rsidRPr="002F5169">
        <w:t xml:space="preserve">4.2.2.1- Benzer işe denk sayılacak mühendislik veya mimarlık bölümleri: </w:t>
      </w:r>
    </w:p>
    <w:p w:rsidR="00F33AEE" w:rsidRPr="002F5169" w:rsidRDefault="00F33AEE" w:rsidP="002F5169">
      <w:pPr>
        <w:pStyle w:val="Default"/>
        <w:jc w:val="both"/>
      </w:pPr>
      <w:r w:rsidRPr="002F5169">
        <w:t xml:space="preserve">İnşaat Mühendisliği veya Mimarlık Bölümleri </w:t>
      </w:r>
    </w:p>
    <w:p w:rsidR="00F33AEE" w:rsidRPr="002F5169" w:rsidRDefault="00065773" w:rsidP="002F5169">
      <w:pPr>
        <w:pStyle w:val="Default"/>
        <w:jc w:val="both"/>
      </w:pPr>
      <w:r w:rsidRPr="0069581B">
        <w:rPr>
          <w:b/>
        </w:rPr>
        <w:t>5</w:t>
      </w:r>
      <w:r w:rsidR="00F33AEE" w:rsidRPr="002F5169">
        <w:t xml:space="preserve">- İhaleye sadece yerli istekliler katılabilecektir. </w:t>
      </w:r>
    </w:p>
    <w:p w:rsidR="00F33AEE" w:rsidRPr="002F5169" w:rsidRDefault="00065773" w:rsidP="002F5169">
      <w:pPr>
        <w:pStyle w:val="Default"/>
        <w:jc w:val="both"/>
      </w:pPr>
      <w:r w:rsidRPr="0069581B">
        <w:rPr>
          <w:b/>
        </w:rPr>
        <w:t>6</w:t>
      </w:r>
      <w:r w:rsidR="00F33AEE" w:rsidRPr="002F5169">
        <w:t xml:space="preserve">- İhale dokümanı, </w:t>
      </w:r>
      <w:r w:rsidR="009049FF">
        <w:t>Reşadiye</w:t>
      </w:r>
      <w:r w:rsidR="00F33AEE" w:rsidRPr="002F5169">
        <w:t xml:space="preserve"> İlçesi Köylere Hizmet Götürme Birliğinde görülebilir ve </w:t>
      </w:r>
      <w:r w:rsidR="009049FF" w:rsidRPr="009049FF">
        <w:rPr>
          <w:b/>
          <w:color w:val="FF0000"/>
        </w:rPr>
        <w:t>5</w:t>
      </w:r>
      <w:r w:rsidR="00F33AEE" w:rsidRPr="009049FF">
        <w:rPr>
          <w:b/>
          <w:color w:val="FF0000"/>
        </w:rPr>
        <w:t>00</w:t>
      </w:r>
      <w:r w:rsidR="00F33AEE" w:rsidRPr="002F5169">
        <w:t xml:space="preserve"> TL’ye aynı adresten temin edilebilir. İhaleye teklif verecek olanların ihale dokümanını satın </w:t>
      </w:r>
      <w:r w:rsidR="00F33AEE" w:rsidRPr="002F5169">
        <w:lastRenderedPageBreak/>
        <w:t xml:space="preserve">almaları zorunludur. (Dosya alındı bedeli Birliğin </w:t>
      </w:r>
      <w:r w:rsidR="009049FF" w:rsidRPr="002F5169">
        <w:t xml:space="preserve">T.C. </w:t>
      </w:r>
      <w:r w:rsidR="009049FF">
        <w:t>Reşadiye</w:t>
      </w:r>
      <w:r w:rsidR="009049FF" w:rsidRPr="002F5169">
        <w:t xml:space="preserve"> Ziraat Bankasındaki </w:t>
      </w:r>
      <w:r w:rsidR="009049FF" w:rsidRPr="009049FF">
        <w:rPr>
          <w:b/>
          <w:color w:val="FF0000"/>
        </w:rPr>
        <w:t>TR65 0001 0003 7026 6989 6450 01</w:t>
      </w:r>
      <w:r w:rsidR="009049FF">
        <w:t xml:space="preserve"> numaralı</w:t>
      </w:r>
      <w:r w:rsidR="00F33AEE" w:rsidRPr="002F5169">
        <w:t xml:space="preserve"> vadesiz hesabına yatırılacaktır) </w:t>
      </w:r>
    </w:p>
    <w:p w:rsidR="00F33AEE" w:rsidRPr="002F5169" w:rsidRDefault="00065773" w:rsidP="002F5169">
      <w:pPr>
        <w:pStyle w:val="Default"/>
        <w:jc w:val="both"/>
      </w:pPr>
      <w:r w:rsidRPr="0069581B">
        <w:rPr>
          <w:b/>
        </w:rPr>
        <w:t>7</w:t>
      </w:r>
      <w:r w:rsidR="00F33AEE" w:rsidRPr="002F5169">
        <w:t xml:space="preserve">- İhale konusu işin tamamı veya bir kısmı alt yüklenicilere yaptırılamaz. </w:t>
      </w:r>
    </w:p>
    <w:p w:rsidR="00F33AEE" w:rsidRPr="002F5169" w:rsidRDefault="00065773" w:rsidP="002F5169">
      <w:pPr>
        <w:pStyle w:val="Default"/>
        <w:jc w:val="both"/>
      </w:pPr>
      <w:r w:rsidRPr="0069581B">
        <w:rPr>
          <w:b/>
        </w:rPr>
        <w:t>8</w:t>
      </w:r>
      <w:r w:rsidR="00F33AEE" w:rsidRPr="002F5169">
        <w:t xml:space="preserve">- Teklifler, ihale dokümanında belirtilen ihale saatine kadar İdareye teslim edilir. Bu saatten sonra verilen teklifler kabul edilmez ve açılmadan istekliye iade edilir. İsteklilerin ihale gün ve saati olan; </w:t>
      </w:r>
      <w:r w:rsidR="009049FF">
        <w:rPr>
          <w:b/>
          <w:color w:val="FF0000"/>
          <w:lang w:eastAsia="tr-TR"/>
        </w:rPr>
        <w:t>25.09.2018 Salı günü saat:14:30</w:t>
      </w:r>
      <w:r w:rsidR="00F33AEE" w:rsidRPr="002F5169">
        <w:t xml:space="preserve">’da ihale salonunda şahsen veya vekâleten hazır bulunmaları gerekmektedir. </w:t>
      </w:r>
    </w:p>
    <w:p w:rsidR="00F33AEE" w:rsidRPr="002F5169" w:rsidRDefault="00065773" w:rsidP="002F5169">
      <w:pPr>
        <w:pStyle w:val="Default"/>
        <w:jc w:val="both"/>
      </w:pPr>
      <w:r w:rsidRPr="0069581B">
        <w:rPr>
          <w:b/>
        </w:rPr>
        <w:t>9</w:t>
      </w:r>
      <w:r w:rsidR="00F33AEE" w:rsidRPr="002F5169">
        <w:t xml:space="preserve">- Konsorsiyumlar ihaleye teklif veremezler. </w:t>
      </w:r>
    </w:p>
    <w:p w:rsidR="00F33AEE" w:rsidRPr="002F5169" w:rsidRDefault="00065773" w:rsidP="002F5169">
      <w:pPr>
        <w:pStyle w:val="Default"/>
        <w:jc w:val="both"/>
      </w:pPr>
      <w:r w:rsidRPr="0069581B">
        <w:rPr>
          <w:b/>
        </w:rPr>
        <w:t>10</w:t>
      </w:r>
      <w:r w:rsidR="00F33AEE" w:rsidRPr="002F5169">
        <w:t>- Verilen tekliflerin geçerlik süresi, ihale tarihi</w:t>
      </w:r>
      <w:r w:rsidR="00CF51D8">
        <w:t xml:space="preserve">nden itibaren en az </w:t>
      </w:r>
      <w:r w:rsidR="00CF51D8" w:rsidRPr="009049FF">
        <w:rPr>
          <w:b/>
          <w:color w:val="FF0000"/>
        </w:rPr>
        <w:t>300</w:t>
      </w:r>
      <w:r w:rsidR="00F33AEE" w:rsidRPr="009049FF">
        <w:rPr>
          <w:b/>
          <w:color w:val="FF0000"/>
        </w:rPr>
        <w:t xml:space="preserve"> takvim günü</w:t>
      </w:r>
      <w:r w:rsidR="00F33AEE" w:rsidRPr="002F5169">
        <w:t xml:space="preserve"> olmalıdır. </w:t>
      </w:r>
    </w:p>
    <w:p w:rsidR="00F33AEE" w:rsidRPr="002F5169" w:rsidRDefault="00065773" w:rsidP="002F5169">
      <w:pPr>
        <w:pStyle w:val="Default"/>
        <w:jc w:val="both"/>
      </w:pPr>
      <w:r w:rsidRPr="0069581B">
        <w:rPr>
          <w:b/>
        </w:rPr>
        <w:t>11</w:t>
      </w:r>
      <w:r w:rsidR="00F33AEE" w:rsidRPr="002F5169">
        <w:t xml:space="preserve">- Köylere Hizmet Götürme Birliği İhale Yönetmeliğinin 39. Maddesine göre;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yanlarında bulundurmaları gerekmektedir. </w:t>
      </w:r>
    </w:p>
    <w:p w:rsidR="00F33AEE" w:rsidRPr="002F5169" w:rsidRDefault="00065773" w:rsidP="002F5169">
      <w:pPr>
        <w:pStyle w:val="Default"/>
        <w:jc w:val="both"/>
      </w:pPr>
      <w:r w:rsidRPr="0069581B">
        <w:rPr>
          <w:b/>
        </w:rPr>
        <w:t>12</w:t>
      </w:r>
      <w:r w:rsidR="00F33AEE" w:rsidRPr="002F5169">
        <w:t xml:space="preserve">- Birlik Encümeni ihaleyi yapıp yapmamakta serbesttir. Yazılı olarak teklif olunan bedel komisyonca uygun görülmediği takdirde ihale iptal edilebilir. </w:t>
      </w:r>
    </w:p>
    <w:p w:rsidR="00F33AEE" w:rsidRPr="002F5169" w:rsidRDefault="00065773" w:rsidP="002F5169">
      <w:pPr>
        <w:pStyle w:val="Default"/>
        <w:jc w:val="both"/>
      </w:pPr>
      <w:r w:rsidRPr="0069581B">
        <w:rPr>
          <w:b/>
        </w:rPr>
        <w:t>13</w:t>
      </w:r>
      <w:r w:rsidR="00F33AEE" w:rsidRPr="002F5169">
        <w:t xml:space="preserve">- Bu iş için fiyat farkı ve avans verilmeyecektir. </w:t>
      </w:r>
    </w:p>
    <w:p w:rsidR="00851F78" w:rsidRDefault="00065773" w:rsidP="002F5169">
      <w:pPr>
        <w:jc w:val="both"/>
        <w:rPr>
          <w:rFonts w:ascii="Times New Roman" w:hAnsi="Times New Roman" w:cs="Times New Roman"/>
          <w:sz w:val="24"/>
          <w:szCs w:val="24"/>
        </w:rPr>
      </w:pPr>
      <w:r w:rsidRPr="0069581B">
        <w:rPr>
          <w:rFonts w:ascii="Times New Roman" w:hAnsi="Times New Roman" w:cs="Times New Roman"/>
          <w:b/>
          <w:sz w:val="24"/>
          <w:szCs w:val="24"/>
        </w:rPr>
        <w:t>14</w:t>
      </w:r>
      <w:r w:rsidR="00F33AEE" w:rsidRPr="002F5169">
        <w:rPr>
          <w:rFonts w:ascii="Times New Roman" w:hAnsi="Times New Roman" w:cs="Times New Roman"/>
          <w:sz w:val="24"/>
          <w:szCs w:val="24"/>
        </w:rPr>
        <w:t>-</w:t>
      </w:r>
      <w:r w:rsidR="009049FF">
        <w:rPr>
          <w:rFonts w:ascii="Times New Roman" w:hAnsi="Times New Roman" w:cs="Times New Roman"/>
          <w:sz w:val="24"/>
          <w:szCs w:val="24"/>
        </w:rPr>
        <w:t>Reşadiye</w:t>
      </w:r>
      <w:r w:rsidR="00F33AEE" w:rsidRPr="002F5169">
        <w:rPr>
          <w:rFonts w:ascii="Times New Roman" w:hAnsi="Times New Roman" w:cs="Times New Roman"/>
          <w:sz w:val="24"/>
          <w:szCs w:val="24"/>
        </w:rPr>
        <w:t xml:space="preserve"> İlçesi Köylere Hizmet Götürme Birliği 4734 sayılı Kamu İhale Kanununa tabi değildir. Ancak, İhaledeki yasak fiil ve davranışlar ile cezalara ilişkin hususlarda, 4734 sayılı Kamu İhale Kanunu, 4735 sayılı Kamu İhale Sözleşmeleri Kanunu ve 2886 sayılı Devlet İhale Kanunun ilgili hükümleri uygulanır.</w:t>
      </w:r>
    </w:p>
    <w:p w:rsidR="004B0E2E" w:rsidRPr="001934D4" w:rsidRDefault="004B0E2E" w:rsidP="004B0E2E">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4B0E2E" w:rsidRPr="001934D4" w:rsidRDefault="004B0E2E" w:rsidP="004B0E2E">
      <w:pPr>
        <w:numPr>
          <w:ilvl w:val="1"/>
          <w:numId w:val="6"/>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4B0E2E" w:rsidRPr="001934D4" w:rsidRDefault="004B0E2E" w:rsidP="004B0E2E">
      <w:pPr>
        <w:numPr>
          <w:ilvl w:val="1"/>
          <w:numId w:val="6"/>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4B0E2E" w:rsidRPr="001934D4" w:rsidRDefault="004B0E2E" w:rsidP="004B0E2E">
      <w:pPr>
        <w:numPr>
          <w:ilvl w:val="1"/>
          <w:numId w:val="6"/>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4B0E2E" w:rsidRPr="001934D4" w:rsidRDefault="004B0E2E" w:rsidP="004B0E2E">
      <w:pPr>
        <w:numPr>
          <w:ilvl w:val="1"/>
          <w:numId w:val="6"/>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4B0E2E" w:rsidRPr="001934D4" w:rsidRDefault="004B0E2E" w:rsidP="004B0E2E">
      <w:pPr>
        <w:numPr>
          <w:ilvl w:val="1"/>
          <w:numId w:val="6"/>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4B0E2E" w:rsidRPr="00D53B01" w:rsidRDefault="004B0E2E" w:rsidP="004B0E2E">
      <w:pPr>
        <w:numPr>
          <w:ilvl w:val="1"/>
          <w:numId w:val="6"/>
        </w:numPr>
        <w:tabs>
          <w:tab w:val="left" w:pos="360"/>
        </w:tabs>
        <w:spacing w:after="0" w:line="240" w:lineRule="auto"/>
        <w:jc w:val="both"/>
        <w:rPr>
          <w:rFonts w:ascii="Times New Roman" w:hAnsi="Times New Roman" w:cs="Times New Roman"/>
          <w:b/>
          <w:i/>
          <w:sz w:val="24"/>
          <w:szCs w:val="24"/>
        </w:rPr>
      </w:pPr>
      <w:r w:rsidRPr="00D53B01">
        <w:rPr>
          <w:rFonts w:ascii="Times New Roman" w:hAnsi="Times New Roman" w:cs="Times New Roman"/>
          <w:b/>
          <w:i/>
        </w:rPr>
        <w:t>Tüm imalatlar karayolları teknik şartnamesine uygun olarak yapılacaktır. Her türlü kontrol, test ve ölçümler karayolları teknik şartnamesinde gösterildiği gibi uygulanacaktır.</w:t>
      </w:r>
    </w:p>
    <w:p w:rsidR="004B0E2E" w:rsidRDefault="004B0E2E" w:rsidP="004B0E2E">
      <w:pPr>
        <w:tabs>
          <w:tab w:val="left" w:pos="360"/>
        </w:tabs>
        <w:spacing w:after="0" w:line="240" w:lineRule="auto"/>
        <w:jc w:val="both"/>
        <w:rPr>
          <w:rFonts w:ascii="Times New Roman" w:hAnsi="Times New Roman" w:cs="Times New Roman"/>
          <w:sz w:val="24"/>
          <w:szCs w:val="24"/>
        </w:rPr>
      </w:pPr>
    </w:p>
    <w:p w:rsidR="004B0E2E" w:rsidRPr="001934D4" w:rsidRDefault="004B0E2E" w:rsidP="004B0E2E">
      <w:pPr>
        <w:tabs>
          <w:tab w:val="left" w:pos="360"/>
        </w:tabs>
        <w:spacing w:after="0" w:line="240" w:lineRule="auto"/>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4B0E2E" w:rsidRPr="001934D4" w:rsidRDefault="004B0E2E" w:rsidP="004B0E2E">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4B0E2E" w:rsidRPr="001934D4" w:rsidRDefault="004B0E2E" w:rsidP="004B0E2E">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4B0E2E" w:rsidRPr="001934D4" w:rsidRDefault="004B0E2E" w:rsidP="004B0E2E">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4B0E2E" w:rsidRDefault="004B0E2E" w:rsidP="004B0E2E">
      <w:pPr>
        <w:pStyle w:val="AralkYok"/>
        <w:jc w:val="both"/>
        <w:rPr>
          <w:rFonts w:ascii="Times New Roman" w:hAnsi="Times New Roman" w:cs="Times New Roman"/>
          <w:sz w:val="24"/>
          <w:szCs w:val="24"/>
        </w:rPr>
      </w:pPr>
      <w:r w:rsidRPr="001934D4">
        <w:rPr>
          <w:rFonts w:ascii="Times New Roman" w:hAnsi="Times New Roman" w:cs="Times New Roman"/>
          <w:b/>
          <w:sz w:val="24"/>
          <w:szCs w:val="24"/>
        </w:rPr>
        <w:lastRenderedPageBreak/>
        <w:t>4</w:t>
      </w:r>
      <w:r w:rsidRPr="001934D4">
        <w:rPr>
          <w:rFonts w:ascii="Times New Roman" w:hAnsi="Times New Roman" w:cs="Times New Roman"/>
          <w:sz w:val="24"/>
          <w:szCs w:val="24"/>
        </w:rPr>
        <w:t>.Kurumumuzla sözleşme imzala</w:t>
      </w:r>
      <w:r w:rsidR="000650D6">
        <w:rPr>
          <w:rFonts w:ascii="Times New Roman" w:hAnsi="Times New Roman" w:cs="Times New Roman"/>
          <w:sz w:val="24"/>
          <w:szCs w:val="24"/>
        </w:rPr>
        <w:t>yan firma ve kişilerden, sözleş</w:t>
      </w:r>
      <w:bookmarkStart w:id="0" w:name="_GoBack"/>
      <w:bookmarkEnd w:id="0"/>
      <w:r w:rsidRPr="001934D4">
        <w:rPr>
          <w:rFonts w:ascii="Times New Roman" w:hAnsi="Times New Roman" w:cs="Times New Roman"/>
          <w:sz w:val="24"/>
          <w:szCs w:val="24"/>
        </w:rPr>
        <w:t>me imzalandıktan sonra herhangi bir şekilde (FETÖ/PDY / vb.) terör örgütleri ile bağlantıları tespit edilen sözleşmeleri feshedilerek kesin teminatları gelir kaydedilecektir.</w:t>
      </w:r>
    </w:p>
    <w:p w:rsidR="004B0E2E" w:rsidRPr="001934D4" w:rsidRDefault="004B0E2E" w:rsidP="004B0E2E">
      <w:pPr>
        <w:pStyle w:val="AralkYok"/>
        <w:jc w:val="both"/>
        <w:rPr>
          <w:rFonts w:ascii="Times New Roman" w:hAnsi="Times New Roman" w:cs="Times New Roman"/>
          <w:sz w:val="24"/>
          <w:szCs w:val="24"/>
        </w:rPr>
      </w:pPr>
    </w:p>
    <w:p w:rsidR="004B0E2E" w:rsidRPr="00D53B01" w:rsidRDefault="004B0E2E" w:rsidP="004B0E2E">
      <w:pPr>
        <w:tabs>
          <w:tab w:val="left" w:pos="360"/>
        </w:tabs>
        <w:spacing w:after="0" w:line="240" w:lineRule="auto"/>
        <w:jc w:val="both"/>
        <w:rPr>
          <w:rFonts w:ascii="Times New Roman" w:hAnsi="Times New Roman" w:cs="Times New Roman"/>
          <w:b/>
          <w:sz w:val="24"/>
          <w:szCs w:val="24"/>
          <w:u w:val="thick"/>
        </w:rPr>
      </w:pPr>
      <w:r w:rsidRPr="001934D4">
        <w:rPr>
          <w:rFonts w:ascii="Times New Roman" w:hAnsi="Times New Roman" w:cs="Times New Roman"/>
          <w:sz w:val="24"/>
          <w:szCs w:val="24"/>
        </w:rPr>
        <w:br/>
      </w:r>
      <w:r w:rsidRPr="00D53B01">
        <w:rPr>
          <w:rFonts w:ascii="Times New Roman" w:hAnsi="Times New Roman" w:cs="Times New Roman"/>
          <w:b/>
          <w:sz w:val="24"/>
          <w:szCs w:val="24"/>
          <w:u w:val="thick"/>
        </w:rPr>
        <w:t>UYGULAMA ESASLARI:</w:t>
      </w:r>
    </w:p>
    <w:p w:rsidR="004B0E2E" w:rsidRPr="001934D4" w:rsidRDefault="004B0E2E" w:rsidP="004B0E2E">
      <w:pPr>
        <w:numPr>
          <w:ilvl w:val="1"/>
          <w:numId w:val="6"/>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4B0E2E" w:rsidRDefault="004B0E2E" w:rsidP="004B0E2E">
      <w:pPr>
        <w:numPr>
          <w:ilvl w:val="1"/>
          <w:numId w:val="6"/>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4B0E2E" w:rsidRDefault="004B0E2E" w:rsidP="004B0E2E">
      <w:pPr>
        <w:tabs>
          <w:tab w:val="left" w:pos="360"/>
        </w:tabs>
        <w:spacing w:after="0" w:line="240" w:lineRule="auto"/>
        <w:jc w:val="both"/>
        <w:rPr>
          <w:rFonts w:ascii="Times New Roman" w:hAnsi="Times New Roman" w:cs="Times New Roman"/>
          <w:sz w:val="24"/>
          <w:szCs w:val="24"/>
        </w:rPr>
      </w:pPr>
    </w:p>
    <w:p w:rsidR="004B0E2E" w:rsidRPr="001934D4" w:rsidRDefault="004B0E2E" w:rsidP="004B0E2E">
      <w:pPr>
        <w:tabs>
          <w:tab w:val="left" w:pos="360"/>
        </w:tabs>
        <w:spacing w:after="0" w:line="240" w:lineRule="auto"/>
        <w:jc w:val="both"/>
        <w:rPr>
          <w:rFonts w:ascii="Times New Roman" w:hAnsi="Times New Roman" w:cs="Times New Roman"/>
          <w:sz w:val="24"/>
          <w:szCs w:val="24"/>
        </w:rPr>
      </w:pPr>
    </w:p>
    <w:p w:rsidR="004B0E2E" w:rsidRPr="001934D4" w:rsidRDefault="004B0E2E" w:rsidP="004B0E2E">
      <w:pPr>
        <w:ind w:left="3540" w:firstLine="708"/>
        <w:rPr>
          <w:rFonts w:ascii="Times New Roman" w:hAnsi="Times New Roman" w:cs="Times New Roman"/>
          <w:sz w:val="24"/>
          <w:szCs w:val="24"/>
        </w:rPr>
      </w:pPr>
      <w:r w:rsidRPr="001934D4">
        <w:rPr>
          <w:rFonts w:ascii="Times New Roman" w:hAnsi="Times New Roman" w:cs="Times New Roman"/>
          <w:sz w:val="24"/>
          <w:szCs w:val="24"/>
        </w:rPr>
        <w:t xml:space="preserve">Reşadiye Köylere Hizmet Götürme Birliği </w:t>
      </w:r>
      <w:r w:rsidRPr="001934D4">
        <w:rPr>
          <w:rFonts w:ascii="Times New Roman" w:hAnsi="Times New Roman" w:cs="Times New Roman"/>
          <w:sz w:val="24"/>
          <w:szCs w:val="24"/>
        </w:rPr>
        <w:br/>
      </w:r>
      <w:r w:rsidRPr="001934D4">
        <w:rPr>
          <w:rFonts w:ascii="Times New Roman" w:hAnsi="Times New Roman" w:cs="Times New Roman"/>
          <w:sz w:val="24"/>
          <w:szCs w:val="24"/>
        </w:rPr>
        <w:tab/>
      </w:r>
      <w:r w:rsidRPr="001934D4">
        <w:rPr>
          <w:rFonts w:ascii="Times New Roman" w:hAnsi="Times New Roman" w:cs="Times New Roman"/>
          <w:sz w:val="24"/>
          <w:szCs w:val="24"/>
        </w:rPr>
        <w:tab/>
        <w:t>Başkanlığı</w:t>
      </w:r>
    </w:p>
    <w:p w:rsidR="00851F78" w:rsidRDefault="00851F78" w:rsidP="00851F78">
      <w:pPr>
        <w:rPr>
          <w:rFonts w:ascii="Times New Roman" w:hAnsi="Times New Roman" w:cs="Times New Roman"/>
          <w:sz w:val="24"/>
          <w:szCs w:val="24"/>
        </w:rPr>
      </w:pPr>
    </w:p>
    <w:sectPr w:rsidR="00851F78" w:rsidSect="006A07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0FD" w:rsidRDefault="001260FD" w:rsidP="0069581B">
      <w:pPr>
        <w:spacing w:after="0" w:line="240" w:lineRule="auto"/>
      </w:pPr>
      <w:r>
        <w:separator/>
      </w:r>
    </w:p>
  </w:endnote>
  <w:endnote w:type="continuationSeparator" w:id="1">
    <w:p w:rsidR="001260FD" w:rsidRDefault="001260FD" w:rsidP="00695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0FD" w:rsidRDefault="001260FD" w:rsidP="0069581B">
      <w:pPr>
        <w:spacing w:after="0" w:line="240" w:lineRule="auto"/>
      </w:pPr>
      <w:r>
        <w:separator/>
      </w:r>
    </w:p>
  </w:footnote>
  <w:footnote w:type="continuationSeparator" w:id="1">
    <w:p w:rsidR="001260FD" w:rsidRDefault="001260FD" w:rsidP="00695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1F0"/>
    <w:multiLevelType w:val="hybridMultilevel"/>
    <w:tmpl w:val="E2741C5E"/>
    <w:lvl w:ilvl="0" w:tplc="BB24F09C">
      <w:start w:val="1"/>
      <w:numFmt w:val="upperRoman"/>
      <w:lvlText w:val="%1."/>
      <w:lvlJc w:val="right"/>
      <w:pPr>
        <w:tabs>
          <w:tab w:val="num" w:pos="540"/>
        </w:tabs>
        <w:ind w:left="540" w:hanging="180"/>
      </w:pPr>
      <w:rPr>
        <w:rFonts w:ascii="Arial" w:hAnsi="Arial" w:hint="default"/>
        <w:b/>
        <w:i w:val="0"/>
      </w:rPr>
    </w:lvl>
    <w:lvl w:ilvl="1" w:tplc="2C680842">
      <w:start w:val="1"/>
      <w:numFmt w:val="bullet"/>
      <w:lvlText w:val=""/>
      <w:lvlJc w:val="left"/>
      <w:pPr>
        <w:tabs>
          <w:tab w:val="num" w:pos="0"/>
        </w:tabs>
        <w:ind w:left="0" w:firstLine="0"/>
      </w:pPr>
      <w:rPr>
        <w:rFonts w:ascii="Wingdings" w:hAnsi="Wingdings"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7D227F5"/>
    <w:multiLevelType w:val="hybridMultilevel"/>
    <w:tmpl w:val="076E79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744BA2"/>
    <w:multiLevelType w:val="hybridMultilevel"/>
    <w:tmpl w:val="6038B4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EB20B3"/>
    <w:multiLevelType w:val="hybridMultilevel"/>
    <w:tmpl w:val="999445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2D75CA"/>
    <w:multiLevelType w:val="hybridMultilevel"/>
    <w:tmpl w:val="F2D8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015116"/>
    <w:multiLevelType w:val="hybridMultilevel"/>
    <w:tmpl w:val="354027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3AEE"/>
    <w:rsid w:val="00042784"/>
    <w:rsid w:val="000444A5"/>
    <w:rsid w:val="000650D6"/>
    <w:rsid w:val="00065773"/>
    <w:rsid w:val="000678DA"/>
    <w:rsid w:val="00080FAD"/>
    <w:rsid w:val="000C397A"/>
    <w:rsid w:val="000E1EBD"/>
    <w:rsid w:val="000E7907"/>
    <w:rsid w:val="001260FD"/>
    <w:rsid w:val="00164446"/>
    <w:rsid w:val="001855BA"/>
    <w:rsid w:val="00185F53"/>
    <w:rsid w:val="00190D33"/>
    <w:rsid w:val="00211454"/>
    <w:rsid w:val="002340D7"/>
    <w:rsid w:val="0023518C"/>
    <w:rsid w:val="00282666"/>
    <w:rsid w:val="00296F2B"/>
    <w:rsid w:val="002A064B"/>
    <w:rsid w:val="002A5FF1"/>
    <w:rsid w:val="002C5EA6"/>
    <w:rsid w:val="002F5169"/>
    <w:rsid w:val="003173D8"/>
    <w:rsid w:val="0036236E"/>
    <w:rsid w:val="00367235"/>
    <w:rsid w:val="00383A1B"/>
    <w:rsid w:val="0039172D"/>
    <w:rsid w:val="003A3028"/>
    <w:rsid w:val="003C43E1"/>
    <w:rsid w:val="003F2719"/>
    <w:rsid w:val="0040133D"/>
    <w:rsid w:val="00402E9F"/>
    <w:rsid w:val="0046354F"/>
    <w:rsid w:val="00466D86"/>
    <w:rsid w:val="004823F5"/>
    <w:rsid w:val="00482E92"/>
    <w:rsid w:val="0049041B"/>
    <w:rsid w:val="004A0881"/>
    <w:rsid w:val="004A6E98"/>
    <w:rsid w:val="004B0E2E"/>
    <w:rsid w:val="004F3679"/>
    <w:rsid w:val="005717DE"/>
    <w:rsid w:val="005739E7"/>
    <w:rsid w:val="005A2D7E"/>
    <w:rsid w:val="005B6B86"/>
    <w:rsid w:val="005E2480"/>
    <w:rsid w:val="0066719D"/>
    <w:rsid w:val="006772FA"/>
    <w:rsid w:val="006773AE"/>
    <w:rsid w:val="0069581B"/>
    <w:rsid w:val="006A07D2"/>
    <w:rsid w:val="006F3A99"/>
    <w:rsid w:val="007507F9"/>
    <w:rsid w:val="00752F4C"/>
    <w:rsid w:val="007611CA"/>
    <w:rsid w:val="0076451B"/>
    <w:rsid w:val="00767324"/>
    <w:rsid w:val="00780E68"/>
    <w:rsid w:val="007C77A5"/>
    <w:rsid w:val="007D59D4"/>
    <w:rsid w:val="00806355"/>
    <w:rsid w:val="00812DEE"/>
    <w:rsid w:val="0082765A"/>
    <w:rsid w:val="00851F78"/>
    <w:rsid w:val="00892DCE"/>
    <w:rsid w:val="008C2C4F"/>
    <w:rsid w:val="008C7CBF"/>
    <w:rsid w:val="008F4D65"/>
    <w:rsid w:val="009049FF"/>
    <w:rsid w:val="00923ED1"/>
    <w:rsid w:val="00937A27"/>
    <w:rsid w:val="00945FF3"/>
    <w:rsid w:val="00980C13"/>
    <w:rsid w:val="009A06C8"/>
    <w:rsid w:val="009D6D11"/>
    <w:rsid w:val="00A03C52"/>
    <w:rsid w:val="00A27440"/>
    <w:rsid w:val="00A4297D"/>
    <w:rsid w:val="00A66B30"/>
    <w:rsid w:val="00A70849"/>
    <w:rsid w:val="00A80A06"/>
    <w:rsid w:val="00A86D7B"/>
    <w:rsid w:val="00B0015F"/>
    <w:rsid w:val="00B45019"/>
    <w:rsid w:val="00B55DE5"/>
    <w:rsid w:val="00B81F46"/>
    <w:rsid w:val="00B96BAB"/>
    <w:rsid w:val="00B96F84"/>
    <w:rsid w:val="00BC1DE8"/>
    <w:rsid w:val="00BC591F"/>
    <w:rsid w:val="00BE7AD1"/>
    <w:rsid w:val="00BF7BD7"/>
    <w:rsid w:val="00C14866"/>
    <w:rsid w:val="00C46B21"/>
    <w:rsid w:val="00CB1486"/>
    <w:rsid w:val="00CF51D8"/>
    <w:rsid w:val="00CF778C"/>
    <w:rsid w:val="00D150EF"/>
    <w:rsid w:val="00D15971"/>
    <w:rsid w:val="00D21A36"/>
    <w:rsid w:val="00D21D97"/>
    <w:rsid w:val="00D23148"/>
    <w:rsid w:val="00D368FC"/>
    <w:rsid w:val="00D37EE5"/>
    <w:rsid w:val="00D56F0D"/>
    <w:rsid w:val="00D73F26"/>
    <w:rsid w:val="00D7750E"/>
    <w:rsid w:val="00D846E9"/>
    <w:rsid w:val="00D94CD2"/>
    <w:rsid w:val="00D95DF8"/>
    <w:rsid w:val="00DA2142"/>
    <w:rsid w:val="00DA7D63"/>
    <w:rsid w:val="00DC084A"/>
    <w:rsid w:val="00DC4158"/>
    <w:rsid w:val="00DC73E1"/>
    <w:rsid w:val="00DD35C2"/>
    <w:rsid w:val="00DF4CD4"/>
    <w:rsid w:val="00E26CE3"/>
    <w:rsid w:val="00E373FB"/>
    <w:rsid w:val="00E5219C"/>
    <w:rsid w:val="00E52C04"/>
    <w:rsid w:val="00E704B2"/>
    <w:rsid w:val="00E736BA"/>
    <w:rsid w:val="00EC4A55"/>
    <w:rsid w:val="00ED3D35"/>
    <w:rsid w:val="00F13532"/>
    <w:rsid w:val="00F31C36"/>
    <w:rsid w:val="00F33AEE"/>
    <w:rsid w:val="00F60267"/>
    <w:rsid w:val="00F66C93"/>
    <w:rsid w:val="00F71839"/>
    <w:rsid w:val="00F872D1"/>
    <w:rsid w:val="00F91D8C"/>
    <w:rsid w:val="53B7BC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33AE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9581B"/>
    <w:rPr>
      <w:color w:val="0000FF" w:themeColor="hyperlink"/>
      <w:u w:val="single"/>
    </w:rPr>
  </w:style>
  <w:style w:type="paragraph" w:styleId="stbilgi">
    <w:name w:val="header"/>
    <w:basedOn w:val="Normal"/>
    <w:link w:val="stbilgiChar"/>
    <w:uiPriority w:val="99"/>
    <w:semiHidden/>
    <w:unhideWhenUsed/>
    <w:rsid w:val="006958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581B"/>
  </w:style>
  <w:style w:type="paragraph" w:styleId="Altbilgi">
    <w:name w:val="footer"/>
    <w:basedOn w:val="Normal"/>
    <w:link w:val="AltbilgiChar"/>
    <w:uiPriority w:val="99"/>
    <w:semiHidden/>
    <w:unhideWhenUsed/>
    <w:rsid w:val="006958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9581B"/>
  </w:style>
  <w:style w:type="paragraph" w:styleId="AralkYok">
    <w:name w:val="No Spacing"/>
    <w:uiPriority w:val="1"/>
    <w:qFormat/>
    <w:rsid w:val="006F3A99"/>
    <w:pPr>
      <w:spacing w:after="0" w:line="240" w:lineRule="auto"/>
    </w:pPr>
  </w:style>
  <w:style w:type="paragraph" w:styleId="ListeParagraf">
    <w:name w:val="List Paragraph"/>
    <w:basedOn w:val="Normal"/>
    <w:uiPriority w:val="34"/>
    <w:qFormat/>
    <w:rsid w:val="006F3A99"/>
    <w:pPr>
      <w:ind w:left="720"/>
      <w:contextualSpacing/>
    </w:pPr>
  </w:style>
  <w:style w:type="table" w:styleId="TabloKlavuzu">
    <w:name w:val="Table Grid"/>
    <w:basedOn w:val="NormalTablo"/>
    <w:uiPriority w:val="59"/>
    <w:rsid w:val="00D21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1343</Words>
  <Characters>7657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mestab128</dc:creator>
  <cp:lastModifiedBy>ASUS</cp:lastModifiedBy>
  <cp:revision>6</cp:revision>
  <dcterms:created xsi:type="dcterms:W3CDTF">2018-09-14T07:46:00Z</dcterms:created>
  <dcterms:modified xsi:type="dcterms:W3CDTF">2018-09-14T13:59:00Z</dcterms:modified>
</cp:coreProperties>
</file>