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footer.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e1bed8787a4b90" /><Relationship Type="http://schemas.openxmlformats.org/package/2006/relationships/metadata/core-properties" Target="/package/services/metadata/core-properties/64340869530a4a2bb663db0954af9876.psmdcp" Id="R9bff08b3c3e84fd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212"/>
      </w:tblGrid>
      <w:tr w:rsidR="00B96DBB" w:rsidTr="000949FD">
        <w:tc>
          <w:tcPr>
            <w:tcW w:w="9212" w:type="dxa"/>
          </w:tcPr>
          <w:p>
            <w:pPr>
              <w:rPr>
                <w:rFonts w:ascii="Times New Roman" w:hAnsi="Times New Roman" w:cs="Times New Roman"/>
                <w:sz w:val="24"/>
                <w:szCs w:val="24"/>
              </w:rPr>
              <w:spacing w:before="0" w:after="0" w:line="240" w:lineRule="auto"/>
              <w:jc w:val="center"/>
              <w:jc w:val="center"/>
            </w:pP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REŞADİYE KAYMAKAMLIĞI</w:t>
            </w:r>
            <w:r>
              <w:rPr>
                <w:rFonts w:ascii="Times New Roman" w:hAnsi="Times New Roman" w:cs="Times New Roman"/>
                <w:sz w:val="24"/>
                <w:szCs w:val="24"/>
              </w:rPr>
              <w:br/>
            </w:r>
            <w:r>
              <w:rPr>
                <w:rFonts w:ascii="Times New Roman" w:hAnsi="Times New Roman" w:cs="Times New Roman"/>
                <w:sz w:val="24"/>
                <w:szCs w:val="24"/>
              </w:rPr>
              <w:t xml:space="preserve">Reşadiye İlçesi Köylere Hizmet Götürme Birliği</w:t>
            </w:r>
          </w:p>
        </w:tc>
      </w:tr>
      <w:p/>
    </w:tbl>
    <w:p w:rsidR="00B96DBB" w:rsidP="001C6F35" w:rsidRDefault="00B96DBB">
      <w:pPr>
        <w:spacing w:before="0" w:after="0" w:line="240" w:lineRule="auto"/>
        <w:rPr>
          <w:rFonts w:ascii="Times New Roman" w:hAnsi="Times New Roman" w:cs="Times New Roman"/>
          <w:sz w:val="24"/>
          <w:szCs w:val="24"/>
        </w:rPr>
      </w:pPr>
      <w:r>
        <w:t xml:space="preserve"/>
      </w:r>
    </w:p>
    <w:p w:rsidRPr="00333CC5" w:rsidR="00B96DBB" w:rsidP="001C6F35" w:rsidRDefault="00B96DBB">
      <w:pPr>
        <w:spacing w:before="0"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59"/>
        <w:gridCol w:w="6804"/>
        <w:gridCol w:w="1449"/>
      </w:tblGrid>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95478361-250-E.2690</w:t>
            </w:r>
          </w:p>
        </w:tc>
        <w:tc>
          <w:tcPr>
            <w:tcW w:w="1449"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12/11/2018</w:t>
            </w:r>
          </w:p>
        </w:tc>
      </w:tr>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İhale İptal İnanı</w:t>
            </w:r>
          </w:p>
        </w:tc>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212"/>
      </w:tblGrid>
      <w:tr w:rsidR="000949FD" w:rsidTr="000949FD">
        <w:tc>
          <w:tcPr>
            <w:tcW w:w="9212"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REŞADİYE KAYMAKAMLIĞINA</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817"/>
        <w:gridCol w:w="8395"/>
      </w:tblGrid>
      <w:tr w:rsidR="000949FD" w:rsidTr="000949FD">
        <w:tc>
          <w:tcPr>
            <w:tcW w:w="817"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06.11.2018 tarihli ve 95478361-250-2653 sayılı yazımız</w:t>
            </w:r>
          </w:p>
        </w:tc>
      </w:tr>
    </w:tbl>
    <w:p w:rsidR="00B96DBB" w:rsidP="001C6F35" w:rsidRDefault="00B96DBB">
      <w:pPr>
        <w:spacing w:before="0" w:after="0" w:line="240" w:lineRule="auto"/>
        <w:jc w:val="center"/>
        <w:rPr>
          <w:rFonts w:ascii="Times New Roman" w:hAnsi="Times New Roman" w:cs="Times New Roman"/>
          <w:sz w:val="24"/>
          <w:szCs w:val="24"/>
        </w:rPr>
      </w:pPr>
      <w:r>
        <w:t xml:space="preserve"/>
      </w:r>
    </w:p>
    <w:p>
      <w:pPr>
        <w:rPr>
          <w:rFonts w:ascii="Times New Roman" w:hAnsi="Times New Roman" w:cs="Times New Roman"/>
          <w:sz w:val="24"/>
          <w:szCs w:val="24"/>
        </w:rPr>
        <w:spacing w:before="0" w:after="0" w:line="240" w:lineRule="auto"/>
        <w:jc w:val="both"/>
        <w:jc w:val="both"/>
      </w:pPr>
      <w:r>
        <w:rPr>
          <w:rFonts w:ascii="Times New Roman" w:hAnsi="Times New Roman" w:cs="Times New Roman"/>
          <w:color w:val="000000"/>
          <w:sz w:val="24"/>
          <w:szCs w:val="24"/>
        </w:rPr>
        <w:t xml:space="preserve">İlçemiz Köylere Hizmet Götürme Birliğince 06</w:t>
      </w:r>
      <w:r>
        <w:rPr>
          <w:rFonts w:ascii="Times New Roman" w:hAnsi="Times New Roman" w:cs="Times New Roman"/>
          <w:color w:val="000000"/>
          <w:color w:val="000000"/>
          <w:sz w:val="24"/>
          <w:szCs w:val="24"/>
        </w:rPr>
        <w:t xml:space="preserve">.11.2018</w:t>
      </w:r>
      <w:r>
        <w:rPr>
          <w:rFonts w:ascii="Times New Roman" w:hAnsi="Times New Roman" w:cs="Times New Roman"/>
          <w:color w:val="000000"/>
          <w:sz w:val="24"/>
          <w:szCs w:val="24"/>
        </w:rPr>
        <w:t xml:space="preserve"> tarihinde, saat 10.30'da ihalesi yapılan 2018/2548 ihale kayıt numaralı İsmailiye Köyü İsale Hattı yapım işi </w:t>
      </w:r>
      <w:r>
        <w:rPr>
          <w:rFonts w:ascii="Times New Roman" w:hAnsi="Times New Roman" w:cs="Times New Roman"/>
          <w:color w:val="000000"/>
          <w:sz w:val="24"/>
          <w:szCs w:val="24"/>
        </w:rPr>
        <w:t xml:space="preserve">ihalesine</w:t>
      </w:r>
      <w:r>
        <w:rPr>
          <w:rFonts w:ascii="Times New Roman" w:hAnsi="Times New Roman" w:cs="Times New Roman"/>
          <w:color w:val="000000"/>
          <w:sz w:val="24"/>
          <w:szCs w:val="24"/>
        </w:rPr>
        <w:t xml:space="preserve"> ait ihale sonucu ilanı ilgi sayılı yazımız ekinde gönderilmişti.</w:t>
      </w:r>
      <w:r>
        <w:rPr>
          <w:rFonts w:ascii="Times New Roman" w:hAnsi="Times New Roman" w:cs="Times New Roman"/>
          <w:sz w:val="24"/>
          <w:szCs w:val="24"/>
        </w:rPr>
        <w:br/>
      </w:r>
    </w:p>
    <w:p>
      <w:pPr>
        <w:rPr>
          <w:rFonts w:ascii="Times New Roman" w:hAnsi="Times New Roman" w:cs="Times New Roman"/>
          <w:sz w:val="24"/>
          <w:szCs w:val="24"/>
        </w:rPr>
        <w:spacing w:before="0" w:after="0" w:line="240" w:lineRule="auto"/>
        <w:jc w:val="both"/>
      </w:pPr>
      <w:r>
        <w:rPr>
          <w:color w:val="000000"/>
          <w:rFonts w:ascii="Times New Roman" w:hAnsi="Times New Roman" w:cs="Times New Roman"/>
          <w:sz w:val="24"/>
          <w:szCs w:val="24"/>
        </w:rPr>
        <w:t xml:space="preserve">Köylere Hizmet Götürme Birliği İhale Yönetmeliğinin 36. maddesi gereğince söz konusu ihale iptal edilmiş olup iptal edildiğine dair ilanın Hükümet Konağı ilan panosu ile web sitesinde ve vatandaşların görebileceği yerlere asılarak 7 gün süreyle ilan edilmesini ve konuya ilişkin tutanakların dairemize gönderilmesini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4606"/>
        <w:gridCol w:w="4606"/>
      </w:tblGrid>
      <w:tr w:rsidR="00B96DBB" w:rsidTr="001C6F35">
        <w:tc>
          <w:tcPr>
            <w:tcW w:w="4606" w:type="dxa"/>
          </w:tcPr>
          <w:p w:rsidR="00B96DBB" w:rsidP="001C6F35" w:rsidRDefault="00B96DBB">
            <w:pPr>
              <w:spacing w:before="0" w:after="0" w:line="240" w:lineRule="auto"/>
              <w:rPr>
                <w:rFonts w:ascii="Times New Roman" w:hAnsi="Times New Roman" w:cs="Times New Roman"/>
                <w:sz w:val="24"/>
                <w:szCs w:val="24"/>
              </w:rPr>
            </w:pPr>
          </w:p>
        </w:tc>
        <w:tc>
          <w:tcPr>
            <w:tcW w:w="4606" w:type="dxa"/>
          </w:tcPr>
          <w:p>
            <w:pPr>
              <w:rPr>
                <w:rFonts w:ascii="Times New Roman" w:hAnsi="Times New Roman" w:cs="Times New Roman"/>
                <w:sz w:val="24"/>
                <w:szCs w:val="24"/>
              </w:rPr>
              <w:spacing w:before="0" w:after="0" w:line="240" w:lineRule="auto"/>
              <w:jc w:val="center"/>
              <w:jc w:val="center"/>
            </w:pPr>
            <w:r>
              <w:rPr>
                <w:rFonts w:ascii="Times New Roman" w:hAnsi="Times New Roman" w:cs="Times New Roman"/>
                <w:sz w:val="24"/>
                <w:szCs w:val="24"/>
              </w:rPr>
              <w:t xml:space="preserve">Murat METE</w:t>
            </w:r>
            <w:r>
              <w:rPr>
                <w:rFonts w:ascii="Times New Roman" w:hAnsi="Times New Roman" w:cs="Times New Roman"/>
                <w:sz w:val="24"/>
                <w:szCs w:val="24"/>
              </w:rPr>
              <w:br/>
            </w:r>
            <w:r>
              <w:rPr>
                <w:rFonts w:ascii="Times New Roman" w:hAnsi="Times New Roman" w:cs="Times New Roman"/>
                <w:sz w:val="24"/>
                <w:szCs w:val="24"/>
              </w:rPr>
              <w:t xml:space="preserve">Kaymakam </w:t>
            </w:r>
            <w:r>
              <w:rPr>
                <w:rFonts w:ascii="Times New Roman" w:hAnsi="Times New Roman" w:cs="Times New Roman"/>
                <w:sz w:val="24"/>
                <w:szCs w:val="24"/>
              </w:rPr>
              <w:br/>
            </w:r>
            <w:r>
              <w:rPr>
                <w:rFonts w:ascii="Times New Roman" w:hAnsi="Times New Roman" w:cs="Times New Roman"/>
                <w:sz w:val="24"/>
                <w:szCs w:val="24"/>
              </w:rPr>
              <w:t xml:space="preserve">Birlik Başkanı</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true" w:lastRow="false" w:firstColumn="true" w:lastColumn="false" w:noHBand="false" w:noVBand="true"/>
      </w:tblPr>
      <w:tblGrid>
        <w:gridCol w:w="4606"/>
        <w:gridCol w:w="4606"/>
      </w:tblGrid>
      <w:tr w:rsidR="000949FD" w:rsidTr="000949FD">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P="001C6F35" w:rsidRDefault="000949FD">
            <w:pPr>
              <w:spacing w:before="0" w:after="0" w:line="240" w:lineRule="auto"/>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REŞADİYE KAYMAKAMLIĞINA</w:t>
            </w:r>
          </w:p>
        </w:tc>
        <w:tc>
          <w:tcPr>
            <w:tcW w:w="4606"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Coşarlar İnşaat </w:t>
            </w:r>
            <w:r>
              <w:rPr>
                <w:rFonts w:ascii="Times New Roman" w:hAnsi="Times New Roman" w:cs="Times New Roman"/>
                <w:sz w:val="24"/>
                <w:szCs w:val="24"/>
              </w:rPr>
              <w:br/>
            </w:r>
            <w:r>
              <w:rPr>
                <w:rFonts w:ascii="Times New Roman" w:hAnsi="Times New Roman" w:cs="Times New Roman"/>
                <w:sz w:val="24"/>
                <w:szCs w:val="24"/>
              </w:rPr>
              <w:t xml:space="preserve">Nak. Dayanıklı Tük. Ve </w:t>
            </w:r>
            <w:r>
              <w:rPr>
                <w:rFonts w:ascii="Times New Roman" w:hAnsi="Times New Roman" w:cs="Times New Roman"/>
                <w:sz w:val="24"/>
                <w:szCs w:val="24"/>
              </w:rPr>
              <w:br/>
            </w:r>
            <w:r>
              <w:rPr>
                <w:rFonts w:ascii="Times New Roman" w:hAnsi="Times New Roman" w:cs="Times New Roman"/>
                <w:sz w:val="24"/>
                <w:szCs w:val="24"/>
              </w:rPr>
              <w:t xml:space="preserve">Gıda Madd.</w:t>
            </w:r>
            <w:r>
              <w:rPr>
                <w:rFonts w:ascii="Times New Roman" w:hAnsi="Times New Roman" w:cs="Times New Roman"/>
                <w:sz w:val="24"/>
                <w:szCs w:val="24"/>
              </w:rPr>
              <w:br/>
            </w:r>
            <w:r>
              <w:rPr>
                <w:rFonts w:ascii="Times New Roman" w:hAnsi="Times New Roman" w:cs="Times New Roman"/>
                <w:sz w:val="24"/>
                <w:szCs w:val="24"/>
              </w:rPr>
              <w:t xml:space="preserve"> Tarım San. Tic. Ltd. Şti  </w:t>
            </w:r>
            <w:r>
              <w:rPr>
                <w:rFonts w:ascii="Times New Roman" w:hAnsi="Times New Roman" w:cs="Times New Roman"/>
                <w:sz w:val="24"/>
                <w:szCs w:val="24"/>
              </w:rPr>
              <w:br/>
            </w:r>
            <w:r>
              <w:rPr>
                <w:rFonts w:ascii="Times New Roman" w:hAnsi="Times New Roman" w:cs="Times New Roman"/>
                <w:sz w:val="24"/>
                <w:szCs w:val="24"/>
              </w:rPr>
              <w:t xml:space="preserve">Çay mah. Çay sok. No:75 Kat:3 </w:t>
            </w:r>
            <w:r>
              <w:rPr>
                <w:rFonts w:ascii="Times New Roman" w:hAnsi="Times New Roman" w:cs="Times New Roman"/>
                <w:sz w:val="24"/>
                <w:szCs w:val="24"/>
              </w:rPr>
              <w:br/>
            </w:r>
            <w:r>
              <w:rPr>
                <w:rFonts w:ascii="Times New Roman" w:hAnsi="Times New Roman" w:cs="Times New Roman"/>
                <w:sz w:val="24"/>
                <w:szCs w:val="24"/>
              </w:rPr>
              <w:t xml:space="preserve">Daire:8 </w:t>
            </w:r>
            <w:r>
              <w:rPr>
                <w:rFonts w:ascii="Times New Roman" w:hAnsi="Times New Roman" w:cs="Times New Roman"/>
                <w:sz w:val="24"/>
                <w:szCs w:val="24"/>
              </w:rPr>
              <w:br/>
            </w:r>
            <w:r>
              <w:rPr>
                <w:rFonts w:ascii="Times New Roman" w:hAnsi="Times New Roman" w:cs="Times New Roman"/>
                <w:sz w:val="24"/>
                <w:szCs w:val="24"/>
              </w:rPr>
              <w:t xml:space="preserve">TOKAT</w:t>
            </w:r>
          </w:p>
        </w:tc>
      </w:tr>
    </w:tbl>
    <w:p w:rsidR="000949FD" w:rsidP="001C6F35" w:rsidRDefault="000949FD">
      <w:pPr>
        <w:spacing w:before="0" w:after="0" w:line="240" w:lineRule="auto"/>
        <w:rPr>
          <w:rFonts w:ascii="Times New Roman" w:hAnsi="Times New Roman" w:cs="Times New Roman"/>
          <w:sz w:val="24"/>
          <w:szCs w:val="24"/>
        </w:rPr>
      </w:pPr>
      <w:r>
        <w:t xml:space="preserve"/>
      </w:r>
    </w:p>
    <w:sectPr w:rsidRPr="00B96DBB" w:rsidR="00230B5A" w:rsidSect="00CE19FA">
      <w:type w:val="continuous"/>
      <w:pgSz w:w="11906" w:h="16838"/>
      <w:pgMar w:top="1417" w:right="1417" w:bottom="1417" w:left="1417" w:header="708" w:footer="1417" w:gutter="0"/>
      <w:pgNumType w:start="1"/>
      <w:cols w:space="708"/>
      <w:docGrid w:linePitch="360"/>
      <w:footerReference w:type="default" r:id="rId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*Bu belge elektronik imzalıdır. imzalı suretinin aslını görmek için https://www.e-icisleri.gov.tr/EvrakDogrulama adresine girerek</w:t>
    </w:r>
    <w:r>
      <w:rPr>
        <w:rFonts w:ascii="Courier New" w:hAnsi="Courier New" w:cs="Courier New"/>
        <w:sz w:val="20"/>
        <w:szCs w:val="20"/>
      </w:rPr>
      <w:t xml:space="preserve">(TGv5a2-HaVLBx-UPv4C3-bFoZJc-UCcIgYXC)</w:t>
    </w:r>
    <w:r>
      <w:rPr>
        <w:rFonts w:ascii="Times New Roman" w:hAnsi="Times New Roman" w:cs="Times New Roman"/>
        <w:sz w:val="20"/>
        <w:szCs w:val="20"/>
      </w:rPr>
      <w:t xml:space="preserve"> kodunu yazınız.</w:t>
    </w:r>
  </w:p>
  <w:p w:rsidRPr="00A52013" w:rsidR="00A52013" w:rsidP="00A52013" w:rsidRDefault="00A52013">
    <w:pPr>
      <w:pStyle w:val="Footer"/>
      <w:jc w:val="center"/>
      <w:rPr>
        <w:rFonts w:ascii="Times New Roman" w:hAnsi="Times New Roman" w:cs="Times New Roman"/>
        <w:color w:val="000000" w:themeColor="text1"/>
        <w:sz w:val="20"/>
        <w:szCs w:val="20"/>
      </w:rPr>
    </w:pPr>
  </w:p>
  <w:p w:rsidR="003B2364" w:rsidP="007849FA" w:rsidRDefault="007849FA">
    <w:pPr>
      <w:pBdr>
        <w:top w:val="single" w:color="auto" w:sz="4" w:space="1"/>
      </w:pBdr>
      <w:rPr>
        <w:sz w:val="12"/>
        <w:szCs w:val="12"/>
      </w:rPr>
    </w:pPr>
    <w:r w:rsidRPr="007849FA">
      <w:rPr>
        <w:sz w:val="12"/>
        <w:szCs w:val="12"/>
      </w:rPr>
      <w:t/>
    </w:r>
  </w:p>
  <w:tbl>
    <w:tblPr>
      <w:tblW w:w="5000" w:type="pct"/>
    </w:tblPr>
    <w:tblGrid>
      <w:gridCol/>
      <w:gridCol/>
    </w:tblGrid>
    <w:tr>
      <w:trPr>
        <w:vAlign w:val="top"/>
      </w:trPr>
      <w:tc>
        <w:tcPr/>
        <w:p>
          <w:pPr>
            <w:rPr>
              <w:rFonts w:ascii="Times New Roman" w:hAnsi="Times New Roman" w:cs="Times New Roman"/>
              <w:sz w:val="24"/>
              <w:szCs w:val="24"/>
            </w:rPr>
            <w:spacing w:before="0" w:after="0" w:line="240" w:lineRule="auto"/>
            <w:keepNext/>
            <w:jc w:val="left"/>
          </w:pPr>
          <w:r>
            <w:rPr>
              <w:rFonts w:ascii="Times New Roman" w:hAnsi="Times New Roman" w:cs="Times New Roman"/>
              <w:sz w:val="16"/>
              <w:szCs w:val="16"/>
            </w:rPr>
            <w:br/>
          </w:r>
          <w:r>
            <w:rPr>
              <w:rFonts w:ascii="Times New Roman" w:hAnsi="Times New Roman" w:cs="Times New Roman"/>
              <w:sz w:val="16"/>
              <w:szCs w:val="16"/>
            </w:rPr>
            <w:t xml:space="preserve">Telefon No: Faks No: </w:t>
          </w:r>
          <w:r>
            <w:rPr>
              <w:rFonts w:ascii="Times New Roman" w:hAnsi="Times New Roman" w:cs="Times New Roman"/>
              <w:sz w:val="16"/>
              <w:szCs w:val="16"/>
            </w:rPr>
            <w:br/>
          </w:r>
          <w:r>
            <w:rPr>
              <w:rFonts w:ascii="Times New Roman" w:hAnsi="Times New Roman" w:cs="Times New Roman"/>
              <w:sz w:val="16"/>
              <w:szCs w:val="16"/>
            </w:rPr>
            <w:t xml:space="preserve">e-Posta: </w:t>
          </w:r>
          <w:r>
            <w:rPr>
              <w:rFonts w:ascii="Times New Roman" w:hAnsi="Times New Roman" w:cs="Times New Roman"/>
              <w:sz w:val="16"/>
              <w:szCs w:val="16"/>
            </w:rPr>
            <w:t xml:space="preserve">İnternet Adresi: </w:t>
          </w:r>
          <w:r>
            <w:rPr>
              <w:u w:val="single"/>
              <w:rFonts w:ascii="Times New Roman" w:hAnsi="Times New Roman" w:cs="Times New Roman"/>
              <w:sz w:val="16"/>
              <w:szCs w:val="16"/>
            </w:rPr>
            <w:t xml:space="preserve">www.icisleri.gov.tr</w:t>
          </w:r>
        </w:p>
      </w:tc>
      <w:tc>
        <w:tcPr/>
        <w:p>
          <w:pPr>
            <w:rPr>
              <w:rFonts w:ascii="Times New Roman" w:hAnsi="Times New Roman" w:cs="Times New Roman"/>
              <w:sz w:val="24"/>
              <w:szCs w:val="24"/>
            </w:rPr>
            <w:spacing w:before="0" w:after="0" w:line="240" w:lineRule="auto"/>
            <w:keepNext/>
            <w:jc w:val="right"/>
          </w:pPr>
          <w:r>
            <w:rPr>
              <w:rFonts w:ascii="Times New Roman" w:hAnsi="Times New Roman" w:cs="Times New Roman"/>
              <w:sz w:val="16"/>
              <w:szCs w:val="16"/>
            </w:rPr>
            <w:t xml:space="preserve">Bilgi için: Selim YILMAZ</w:t>
          </w:r>
          <w:r>
            <w:rPr>
              <w:rFonts w:ascii="Times New Roman" w:hAnsi="Times New Roman" w:cs="Times New Roman"/>
              <w:sz w:val="16"/>
              <w:szCs w:val="16"/>
            </w:rPr>
            <w:br/>
          </w:r>
          <w:r>
            <w:rPr>
              <w:rFonts w:ascii="Times New Roman" w:hAnsi="Times New Roman" w:cs="Times New Roman"/>
              <w:sz w:val="16"/>
              <w:szCs w:val="16"/>
            </w:rPr>
            <w:t xml:space="preserve">EKONOMİST</w:t>
          </w:r>
          <w:r>
            <w:rPr>
              <w:rFonts w:ascii="Times New Roman" w:hAnsi="Times New Roman" w:cs="Times New Roman"/>
              <w:sz w:val="16"/>
              <w:szCs w:val="16"/>
            </w:rPr>
            <w:br/>
          </w:r>
          <w:r>
            <w:rPr>
              <w:rFonts w:ascii="Times New Roman" w:hAnsi="Times New Roman" w:cs="Times New Roman"/>
              <w:sz w:val="16"/>
              <w:szCs w:val="16"/>
            </w:rP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tr-TR" w:eastAsia="en-US" w:bidi="ar-SA"/>
      </w:rPr>
    </w:rPrDefault>
    <w:pPrDefault>
      <w:pPr>
        <w:spacing w:before="0" w:after="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word/numbering.xml" Id="Rff54ffcd4dde4b42" /><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xml" Id="rId7" /><Relationship Type="http://schemas.microsoft.com/office/2007/relationships/stylesWithEffects" Target="/word/stylesWithEffects.xml" Id="rId2" /><Relationship Type="http://schemas.openxmlformats.org/officeDocument/2006/relationships/styles" Target="/word/styles.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xml" Id="rId9"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